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t>2019</w:t>
      </w:r>
      <w:r>
        <w:rPr>
          <w:rFonts w:hint="eastAsia" w:ascii="黑体" w:hAnsi="黑体" w:eastAsia="黑体"/>
          <w:b/>
          <w:sz w:val="44"/>
          <w:szCs w:val="44"/>
        </w:rPr>
        <w:t>年度“守护</w:t>
      </w:r>
      <w:r>
        <w:rPr>
          <w:rFonts w:ascii="黑体" w:hAnsi="黑体" w:eastAsia="黑体"/>
          <w:b/>
          <w:sz w:val="44"/>
          <w:szCs w:val="44"/>
        </w:rPr>
        <w:t>童心</w:t>
      </w:r>
      <w:r>
        <w:rPr>
          <w:rFonts w:hint="eastAsia" w:ascii="黑体" w:hAnsi="黑体" w:eastAsia="黑体"/>
          <w:b/>
          <w:sz w:val="44"/>
          <w:szCs w:val="44"/>
        </w:rPr>
        <w:t>”慈善助</w:t>
      </w:r>
      <w:r>
        <w:rPr>
          <w:rFonts w:ascii="黑体" w:hAnsi="黑体" w:eastAsia="黑体"/>
          <w:b/>
          <w:sz w:val="44"/>
          <w:szCs w:val="44"/>
        </w:rPr>
        <w:t>幼</w:t>
      </w:r>
      <w:r>
        <w:rPr>
          <w:rFonts w:hint="eastAsia" w:ascii="黑体" w:hAnsi="黑体" w:eastAsia="黑体"/>
          <w:b/>
          <w:sz w:val="44"/>
          <w:szCs w:val="44"/>
        </w:rPr>
        <w:t>项目申报书</w:t>
      </w:r>
    </w:p>
    <w:p>
      <w:pPr>
        <w:rPr>
          <w:sz w:val="44"/>
        </w:rPr>
      </w:pPr>
    </w:p>
    <w:p>
      <w:pPr>
        <w:ind w:firstLine="840" w:firstLineChars="300"/>
        <w:rPr>
          <w:sz w:val="28"/>
        </w:rPr>
      </w:pPr>
    </w:p>
    <w:p>
      <w:pPr>
        <w:ind w:firstLine="840" w:firstLineChars="300"/>
        <w:rPr>
          <w:sz w:val="28"/>
        </w:rPr>
      </w:pPr>
    </w:p>
    <w:p>
      <w:pPr>
        <w:ind w:firstLine="840" w:firstLineChars="300"/>
        <w:rPr>
          <w:sz w:val="28"/>
        </w:rPr>
      </w:pPr>
    </w:p>
    <w:p>
      <w:pPr>
        <w:ind w:firstLine="840" w:firstLineChars="300"/>
        <w:rPr>
          <w:sz w:val="28"/>
        </w:rPr>
      </w:pPr>
    </w:p>
    <w:p>
      <w:pPr>
        <w:widowControl/>
        <w:spacing w:line="720" w:lineRule="auto"/>
        <w:ind w:firstLine="640" w:firstLineChars="200"/>
        <w:jc w:val="lef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项目名称: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 </w:t>
      </w:r>
    </w:p>
    <w:p>
      <w:pPr>
        <w:widowControl/>
        <w:spacing w:line="720" w:lineRule="auto"/>
        <w:ind w:firstLine="640" w:firstLineChars="200"/>
        <w:jc w:val="left"/>
        <w:rPr>
          <w:rFonts w:hint="eastAsia" w:ascii="仿宋_GB2312" w:hAnsi="仿宋_GB2312" w:eastAsia="仿宋_GB2312"/>
          <w:sz w:val="32"/>
          <w:u w:val="single"/>
        </w:rPr>
      </w:pPr>
      <w:r>
        <w:rPr>
          <w:rFonts w:hint="eastAsia" w:ascii="仿宋_GB2312" w:hAnsi="仿宋_GB2312" w:eastAsia="仿宋_GB2312"/>
          <w:sz w:val="32"/>
        </w:rPr>
        <w:t>项目负责人: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</w:t>
      </w:r>
    </w:p>
    <w:p>
      <w:pPr>
        <w:widowControl/>
        <w:spacing w:line="720" w:lineRule="auto"/>
        <w:ind w:firstLine="640" w:firstLineChars="200"/>
        <w:jc w:val="lef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申报单位：</w:t>
      </w:r>
      <w:r>
        <w:rPr>
          <w:rFonts w:hint="eastAsia" w:ascii="仿宋_GB2312" w:hAnsi="仿宋_GB2312" w:eastAsia="仿宋_GB2312"/>
          <w:color w:val="000000"/>
          <w:sz w:val="32"/>
          <w:u w:val="single"/>
        </w:rPr>
        <w:t xml:space="preserve">                                </w:t>
      </w:r>
    </w:p>
    <w:p>
      <w:pPr>
        <w:widowControl/>
        <w:spacing w:line="720" w:lineRule="auto"/>
        <w:ind w:firstLine="640" w:firstLineChars="200"/>
        <w:jc w:val="left"/>
        <w:rPr>
          <w:rFonts w:ascii="仿宋_GB2312" w:hAnsi="宋体" w:eastAsia="仿宋_GB2312"/>
          <w:kern w:val="0"/>
        </w:rPr>
      </w:pPr>
      <w:r>
        <w:rPr>
          <w:rFonts w:hint="eastAsia" w:ascii="仿宋_GB2312" w:hAnsi="仿宋_GB2312" w:eastAsia="仿宋_GB2312"/>
          <w:sz w:val="32"/>
        </w:rPr>
        <w:t>填表日期：</w:t>
      </w:r>
      <w:r>
        <w:rPr>
          <w:rFonts w:hint="eastAsia" w:ascii="仿宋_GB2312" w:hAnsi="仿宋_GB2312" w:eastAsia="仿宋_GB2312"/>
          <w:sz w:val="32"/>
          <w:u w:val="single"/>
        </w:rPr>
        <w:t xml:space="preserve">                                </w:t>
      </w:r>
      <w:r>
        <w:rPr>
          <w:rFonts w:ascii="仿宋_GB2312" w:hAnsi="宋体" w:eastAsia="仿宋_GB2312"/>
          <w:kern w:val="0"/>
        </w:rPr>
        <w:t xml:space="preserve"> </w:t>
      </w: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</w:p>
    <w:p>
      <w:pPr>
        <w:tabs>
          <w:tab w:val="left" w:pos="2910"/>
        </w:tabs>
        <w:jc w:val="center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南京</w:t>
      </w:r>
      <w:r>
        <w:rPr>
          <w:rFonts w:ascii="仿宋_GB2312" w:hAnsi="仿宋_GB2312" w:eastAsia="仿宋_GB2312"/>
          <w:sz w:val="32"/>
        </w:rPr>
        <w:t>市</w:t>
      </w:r>
      <w:r>
        <w:rPr>
          <w:rFonts w:hint="eastAsia" w:ascii="仿宋_GB2312" w:hAnsi="仿宋_GB2312" w:eastAsia="仿宋_GB2312"/>
          <w:sz w:val="32"/>
        </w:rPr>
        <w:t>慈善总会</w:t>
      </w:r>
    </w:p>
    <w:p>
      <w:pPr>
        <w:tabs>
          <w:tab w:val="left" w:pos="2910"/>
        </w:tabs>
        <w:rPr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201</w:t>
      </w:r>
      <w:r>
        <w:rPr>
          <w:rFonts w:ascii="仿宋_GB2312" w:hAnsi="仿宋_GB2312" w:eastAsia="仿宋_GB2312"/>
          <w:sz w:val="32"/>
        </w:rPr>
        <w:t>9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ascii="仿宋_GB2312" w:hAnsi="仿宋_GB2312" w:eastAsia="仿宋_GB2312"/>
          <w:sz w:val="32"/>
        </w:rPr>
        <w:t>5</w:t>
      </w:r>
      <w:r>
        <w:rPr>
          <w:rFonts w:hint="eastAsia" w:ascii="仿宋_GB2312" w:hAnsi="仿宋_GB2312" w:eastAsia="仿宋_GB2312"/>
          <w:sz w:val="32"/>
        </w:rPr>
        <w:t>月</w:t>
      </w:r>
    </w:p>
    <w:p>
      <w:pPr>
        <w:tabs>
          <w:tab w:val="left" w:pos="2910"/>
        </w:tabs>
        <w:ind w:firstLine="2393" w:firstLineChars="745"/>
        <w:rPr>
          <w:rFonts w:hint="eastAsia" w:ascii="黑体" w:hAnsi="仿宋_GB2312" w:eastAsia="黑体"/>
          <w:b/>
          <w:sz w:val="44"/>
          <w:szCs w:val="44"/>
        </w:rPr>
      </w:pPr>
      <w:r>
        <w:rPr>
          <w:rFonts w:hint="eastAsia" w:ascii="仿宋_GB2312" w:hAnsi="仿宋_GB2312" w:eastAsia="仿宋_GB2312"/>
          <w:b/>
          <w:sz w:val="32"/>
        </w:rPr>
        <w:br w:type="page"/>
      </w:r>
      <w:r>
        <w:rPr>
          <w:rFonts w:hint="eastAsia" w:ascii="黑体" w:hAnsi="华文中宋" w:eastAsia="黑体"/>
          <w:b/>
          <w:sz w:val="44"/>
          <w:szCs w:val="44"/>
        </w:rPr>
        <w:t>填  表  说  明</w:t>
      </w:r>
    </w:p>
    <w:p>
      <w:pPr>
        <w:tabs>
          <w:tab w:val="left" w:pos="2910"/>
        </w:tabs>
        <w:jc w:val="center"/>
        <w:rPr>
          <w:rFonts w:hint="eastAsia" w:ascii="黑体" w:hAnsi="仿宋_GB2312" w:eastAsia="黑体"/>
          <w:b/>
          <w:sz w:val="44"/>
          <w:szCs w:val="44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申报单位必须保证其真实性和严肃性。</w:t>
      </w:r>
    </w:p>
    <w:p>
      <w:pPr>
        <w:spacing w:line="560" w:lineRule="exact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二、项目编号由项目办公室负责填写。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三、申报书各项内容按照说明填写。</w:t>
      </w:r>
    </w:p>
    <w:p>
      <w:pPr>
        <w:spacing w:line="56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四、法人登记证书副本的复印件、项目负责人简介及身份证复印件或其他相关印证材料附在表格后面。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五、项目申报书的电子版和纸质版均需报送。</w:t>
      </w:r>
    </w:p>
    <w:p>
      <w:pPr>
        <w:jc w:val="center"/>
        <w:rPr>
          <w:sz w:val="28"/>
        </w:rPr>
      </w:pPr>
    </w:p>
    <w:p>
      <w:pPr>
        <w:ind w:firstLine="2100" w:firstLineChars="10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 xml:space="preserve">  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 w:ascii="方正小标宋_GBK" w:eastAsia="方正小标宋_GBK"/>
          <w:sz w:val="44"/>
          <w:szCs w:val="44"/>
        </w:rPr>
      </w:pPr>
    </w:p>
    <w:p>
      <w:pPr>
        <w:rPr>
          <w:rFonts w:hint="eastAsia" w:ascii="方正小标宋_GBK" w:eastAsia="方正小标宋_GBK"/>
          <w:sz w:val="44"/>
          <w:szCs w:val="44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</w:t>
      </w:r>
      <w:r>
        <w:rPr>
          <w:rFonts w:ascii="黑体" w:hAnsi="黑体" w:eastAsia="黑体"/>
          <w:b/>
          <w:sz w:val="32"/>
          <w:szCs w:val="32"/>
        </w:rPr>
        <w:t>9</w:t>
      </w:r>
      <w:r>
        <w:rPr>
          <w:rFonts w:hint="eastAsia" w:ascii="黑体" w:hAnsi="黑体" w:eastAsia="黑体"/>
          <w:b/>
          <w:sz w:val="32"/>
          <w:szCs w:val="32"/>
        </w:rPr>
        <w:t>年度“守</w:t>
      </w: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护</w:t>
      </w:r>
      <w:r>
        <w:rPr>
          <w:rFonts w:ascii="黑体" w:hAnsi="黑体" w:eastAsia="黑体"/>
          <w:b/>
          <w:sz w:val="32"/>
          <w:szCs w:val="32"/>
        </w:rPr>
        <w:t>童心</w:t>
      </w:r>
      <w:r>
        <w:rPr>
          <w:rFonts w:hint="eastAsia" w:ascii="黑体" w:hAnsi="黑体" w:eastAsia="黑体"/>
          <w:b/>
          <w:sz w:val="32"/>
          <w:szCs w:val="32"/>
        </w:rPr>
        <w:t>”慈善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助</w:t>
      </w:r>
      <w:r>
        <w:rPr>
          <w:rFonts w:hint="eastAsia" w:ascii="黑体" w:hAnsi="黑体" w:eastAsia="黑体"/>
          <w:b/>
          <w:sz w:val="32"/>
          <w:szCs w:val="32"/>
        </w:rPr>
        <w:t>幼项目申请表</w:t>
      </w:r>
    </w:p>
    <w:tbl>
      <w:tblPr>
        <w:tblStyle w:val="3"/>
        <w:tblpPr w:leftFromText="180" w:rightFromText="180" w:vertAnchor="text" w:horzAnchor="page" w:tblpX="1357" w:tblpY="10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1408"/>
        <w:gridCol w:w="2012"/>
        <w:gridCol w:w="43"/>
        <w:gridCol w:w="1217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项目名称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申报单位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登记证号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成立时间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通讯地址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户名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开户账号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开户行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申报项目经费（万元）</w:t>
            </w:r>
          </w:p>
        </w:tc>
        <w:tc>
          <w:tcPr>
            <w:tcW w:w="3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1万</w:t>
            </w:r>
            <w:r>
              <w:rPr>
                <w:rFonts w:ascii="仿宋_GB2312" w:hAnsi="仿宋_GB2312" w:eastAsia="仿宋_GB2312"/>
                <w:sz w:val="24"/>
              </w:rPr>
              <w:t>元或</w:t>
            </w:r>
            <w:r>
              <w:rPr>
                <w:rFonts w:hint="eastAsia" w:ascii="仿宋_GB2312" w:hAnsi="仿宋_GB2312" w:eastAsia="仿宋_GB2312"/>
                <w:sz w:val="24"/>
              </w:rPr>
              <w:t>1.2万</w:t>
            </w:r>
            <w:r>
              <w:rPr>
                <w:rFonts w:ascii="仿宋_GB2312" w:hAnsi="仿宋_GB2312" w:eastAsia="仿宋_GB2312"/>
                <w:sz w:val="24"/>
              </w:rPr>
              <w:t>元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项目时间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办公电话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手  机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项目负责人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项目联系人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申报单位情况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本单位宗旨、业务范围、以及在关爱困境</w:t>
            </w:r>
            <w:r>
              <w:rPr>
                <w:rFonts w:ascii="仿宋_GB2312" w:eastAsia="仿宋_GB2312"/>
              </w:rPr>
              <w:t>儿童</w:t>
            </w:r>
            <w:r>
              <w:rPr>
                <w:rFonts w:hint="eastAsia" w:ascii="仿宋_GB2312" w:eastAsia="仿宋_GB2312"/>
              </w:rPr>
              <w:t>服务方面发挥的作用和已有经验。</w:t>
            </w:r>
          </w:p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项目主要内容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列出服务内容和特点、体现出服务的创新性、专业性等。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kern w:val="0"/>
              </w:rPr>
            </w:pPr>
          </w:p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项目实施进度安排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服务工作团队及实施计划。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ascii="仿宋_GB2312" w:hAnsi="仿宋_GB2312" w:eastAsia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项目经费预算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服务经费预算请列支出明细（仅列支申报经费）</w:t>
            </w: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eastAsia="仿宋_GB2312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申报单位意见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eastAsia="仿宋_GB2312"/>
              </w:rPr>
              <w:t>我单位保证申报材料真实、合法、有效，确保服务项目如期完成。接受项目组的监管、审计和评估，并承担相应责任。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/>
              </w:rPr>
            </w:pPr>
          </w:p>
          <w:p>
            <w:pPr>
              <w:spacing w:line="400" w:lineRule="exact"/>
              <w:ind w:firstLine="3255" w:firstLineChars="1550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法定代表人签字：                  （单位盖章)</w:t>
            </w:r>
          </w:p>
          <w:p>
            <w:pPr>
              <w:ind w:firstLine="6930" w:firstLineChars="3300"/>
              <w:rPr>
                <w:rFonts w:hint="eastAsia" w:ascii="黑体" w:hAnsi="仿宋_GB2312" w:eastAsia="黑体"/>
                <w:sz w:val="32"/>
                <w:u w:val="thick"/>
              </w:rPr>
            </w:pPr>
            <w:r>
              <w:rPr>
                <w:rFonts w:hint="eastAsia" w:ascii="仿宋_GB2312" w:hAns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市慈善总会意见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经评审委员会评审通过，现予以立项资助，立项资助资金为</w:t>
            </w:r>
            <w:r>
              <w:rPr>
                <w:rFonts w:hint="eastAsia" w:ascii="仿宋_GB2312" w:hAnsi="仿宋_GB2312" w:eastAsia="仿宋_GB231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/>
              </w:rPr>
              <w:t>万元。</w:t>
            </w:r>
          </w:p>
          <w:p>
            <w:pPr>
              <w:spacing w:line="400" w:lineRule="exact"/>
              <w:rPr>
                <w:rFonts w:hint="eastAsia" w:ascii="仿宋_GB2312" w:hAnsi="仿宋_GB2312" w:eastAsia="仿宋_GB2312"/>
              </w:rPr>
            </w:pPr>
          </w:p>
          <w:p>
            <w:pPr>
              <w:spacing w:line="400" w:lineRule="exact"/>
              <w:ind w:firstLine="3255" w:firstLineChars="1550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单位负责人签字：                  （单位盖章)</w:t>
            </w:r>
          </w:p>
          <w:p>
            <w:pPr>
              <w:ind w:firstLine="6930" w:firstLineChars="3300"/>
              <w:rPr>
                <w:rFonts w:hint="eastAsia" w:ascii="黑体" w:hAnsi="仿宋_GB2312" w:eastAsia="黑体"/>
                <w:sz w:val="32"/>
                <w:u w:val="thick"/>
              </w:rPr>
            </w:pPr>
            <w:r>
              <w:rPr>
                <w:rFonts w:hint="eastAsia" w:ascii="仿宋_GB2312" w:hAnsi="仿宋_GB2312" w:eastAsia="仿宋_GB231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备</w:t>
            </w:r>
          </w:p>
          <w:p>
            <w:pPr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注</w:t>
            </w:r>
          </w:p>
        </w:tc>
        <w:tc>
          <w:tcPr>
            <w:tcW w:w="88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项目资金用于受益对象和项目服务活动，以受益对象和项目服务活动为基础编列预算，例如，社工服务，应列出服务人数，每人金额。预算的金额和标准应符合实际，并接受监督。</w:t>
            </w:r>
          </w:p>
        </w:tc>
      </w:tr>
    </w:tbl>
    <w:p>
      <w:pPr>
        <w:widowControl/>
        <w:spacing w:line="450" w:lineRule="atLeast"/>
        <w:jc w:val="left"/>
        <w:rPr>
          <w:rFonts w:ascii="仿宋_GB2312" w:hAnsi="Tahoma" w:eastAsia="仿宋_GB2312" w:cs="Tahoma"/>
          <w:kern w:val="0"/>
          <w:sz w:val="24"/>
        </w:rPr>
      </w:pPr>
      <w:r>
        <w:rPr>
          <w:rFonts w:hint="eastAsia" w:ascii="仿宋_GB2312" w:hAnsi="Tahoma" w:eastAsia="仿宋_GB2312" w:cs="Tahoma"/>
          <w:kern w:val="0"/>
          <w:sz w:val="24"/>
        </w:rPr>
        <w:t>附件：1、法人登记证书副本的复印件；2、项目负责人简介及身份证复印件；3、其他相关印证材料。</w:t>
      </w:r>
    </w:p>
    <w:p>
      <w:pPr>
        <w:widowControl/>
        <w:spacing w:line="450" w:lineRule="atLeast"/>
        <w:jc w:val="center"/>
        <w:rPr>
          <w:rFonts w:ascii="仿宋_GB2312" w:hAnsi="Tahoma" w:eastAsia="仿宋_GB2312" w:cs="Tahoma"/>
          <w:b/>
          <w:kern w:val="0"/>
          <w:sz w:val="32"/>
          <w:szCs w:val="32"/>
        </w:rPr>
      </w:pPr>
      <w:r>
        <w:rPr>
          <w:rFonts w:ascii="仿宋_GB2312" w:hAnsi="Tahoma" w:eastAsia="仿宋_GB2312" w:cs="Tahoma"/>
          <w:b/>
          <w:kern w:val="0"/>
          <w:sz w:val="32"/>
          <w:szCs w:val="32"/>
        </w:rPr>
        <w:t>筹款</w:t>
      </w:r>
      <w:r>
        <w:rPr>
          <w:rFonts w:hint="eastAsia" w:ascii="仿宋_GB2312" w:hAnsi="Tahoma" w:eastAsia="仿宋_GB2312" w:cs="Tahoma"/>
          <w:b/>
          <w:kern w:val="0"/>
          <w:sz w:val="32"/>
          <w:szCs w:val="32"/>
        </w:rPr>
        <w:t>项目</w:t>
      </w:r>
      <w:r>
        <w:rPr>
          <w:rFonts w:ascii="仿宋_GB2312" w:hAnsi="Tahoma" w:eastAsia="仿宋_GB2312" w:cs="Tahoma"/>
          <w:b/>
          <w:kern w:val="0"/>
          <w:sz w:val="32"/>
          <w:szCs w:val="32"/>
        </w:rPr>
        <w:t>所需</w:t>
      </w:r>
      <w:r>
        <w:rPr>
          <w:rFonts w:hint="eastAsia" w:ascii="仿宋_GB2312" w:hAnsi="Tahoma" w:eastAsia="仿宋_GB2312" w:cs="Tahoma"/>
          <w:b/>
          <w:kern w:val="0"/>
          <w:sz w:val="32"/>
          <w:szCs w:val="32"/>
        </w:rPr>
        <w:t>材料</w:t>
      </w:r>
    </w:p>
    <w:p>
      <w:pPr>
        <w:widowControl/>
        <w:numPr>
          <w:ilvl w:val="0"/>
          <w:numId w:val="2"/>
        </w:numPr>
        <w:spacing w:line="450" w:lineRule="atLeast"/>
        <w:jc w:val="left"/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项目名称</w:t>
      </w:r>
    </w:p>
    <w:p>
      <w:pPr>
        <w:widowControl/>
        <w:numPr>
          <w:ilvl w:val="0"/>
          <w:numId w:val="2"/>
        </w:numPr>
        <w:spacing w:line="450" w:lineRule="atLeast"/>
        <w:jc w:val="left"/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项目简介（故事性强）</w:t>
      </w:r>
    </w:p>
    <w:p>
      <w:pPr>
        <w:widowControl/>
        <w:numPr>
          <w:ilvl w:val="0"/>
          <w:numId w:val="2"/>
        </w:numPr>
        <w:spacing w:line="450" w:lineRule="atLeast"/>
        <w:jc w:val="left"/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项目预算</w:t>
      </w:r>
    </w:p>
    <w:p>
      <w:pPr>
        <w:widowControl/>
        <w:numPr>
          <w:ilvl w:val="0"/>
          <w:numId w:val="2"/>
        </w:numPr>
        <w:spacing w:line="450" w:lineRule="atLeast"/>
        <w:jc w:val="left"/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</w:pPr>
      <w:r>
        <w:rPr>
          <w:rFonts w:hint="eastAsia" w:ascii="仿宋_GB2312" w:hAnsi="Tahoma" w:eastAsia="仿宋_GB2312" w:cs="Tahoma"/>
          <w:kern w:val="0"/>
          <w:sz w:val="28"/>
          <w:szCs w:val="28"/>
          <w:lang w:eastAsia="zh-CN"/>
        </w:rPr>
        <w:t>项目图片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99FC1D"/>
    <w:multiLevelType w:val="singleLevel"/>
    <w:tmpl w:val="8999FC1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7E1E138"/>
    <w:multiLevelType w:val="singleLevel"/>
    <w:tmpl w:val="57E1E13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758F6"/>
    <w:rsid w:val="055C64EC"/>
    <w:rsid w:val="06AA7B03"/>
    <w:rsid w:val="087569D0"/>
    <w:rsid w:val="10687901"/>
    <w:rsid w:val="12E8599F"/>
    <w:rsid w:val="15E90109"/>
    <w:rsid w:val="16077765"/>
    <w:rsid w:val="1AEF718A"/>
    <w:rsid w:val="20207EE0"/>
    <w:rsid w:val="22C70DE4"/>
    <w:rsid w:val="24456D4C"/>
    <w:rsid w:val="265114E7"/>
    <w:rsid w:val="2743216A"/>
    <w:rsid w:val="30B51E31"/>
    <w:rsid w:val="3A4B0FFD"/>
    <w:rsid w:val="42B54F80"/>
    <w:rsid w:val="449F781E"/>
    <w:rsid w:val="450658E6"/>
    <w:rsid w:val="489C42D4"/>
    <w:rsid w:val="517E3907"/>
    <w:rsid w:val="51B758F6"/>
    <w:rsid w:val="5C904DD1"/>
    <w:rsid w:val="630813B5"/>
    <w:rsid w:val="63936E25"/>
    <w:rsid w:val="65F061B7"/>
    <w:rsid w:val="67EB242A"/>
    <w:rsid w:val="6B2B420E"/>
    <w:rsid w:val="6C2952ED"/>
    <w:rsid w:val="6D9B40E7"/>
    <w:rsid w:val="6EE673FB"/>
    <w:rsid w:val="6F6B42C9"/>
    <w:rsid w:val="6FFD2517"/>
    <w:rsid w:val="6F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2019-05-09T06:36:00Z</dcterms:created>
  <dc:creator>jcy</dc:creator>
  <cp:lastModifiedBy>怡然自得</cp:lastModifiedBy>
  <dcterms:modified xsi:type="dcterms:W3CDTF">2019-05-14T09:40:34Z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