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hint="eastAsia" w:eastAsia="方正小标宋_GBK"/>
          <w:b/>
          <w:spacing w:val="-6"/>
          <w:sz w:val="32"/>
          <w:szCs w:val="32"/>
          <w:lang w:val="en-US" w:eastAsia="zh-CN"/>
        </w:rPr>
      </w:pPr>
      <w:bookmarkStart w:id="0" w:name="_GoBack"/>
      <w:r>
        <w:rPr>
          <w:rFonts w:hint="eastAsia" w:eastAsia="方正小标宋_GBK"/>
          <w:b/>
          <w:spacing w:val="-6"/>
          <w:sz w:val="32"/>
          <w:szCs w:val="32"/>
          <w:lang w:eastAsia="zh-CN"/>
        </w:rPr>
        <w:t>附件</w:t>
      </w:r>
      <w:r>
        <w:rPr>
          <w:rFonts w:hint="eastAsia" w:eastAsia="方正小标宋_GBK"/>
          <w:b/>
          <w:spacing w:val="-6"/>
          <w:sz w:val="32"/>
          <w:szCs w:val="32"/>
          <w:lang w:val="en-US" w:eastAsia="zh-CN"/>
        </w:rPr>
        <w:t>2：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center"/>
        <w:textAlignment w:val="auto"/>
        <w:outlineLvl w:val="9"/>
        <w:rPr>
          <w:rFonts w:hint="eastAsia" w:eastAsia="方正小标宋_GBK"/>
          <w:b/>
          <w:spacing w:val="-6"/>
          <w:sz w:val="32"/>
          <w:szCs w:val="32"/>
        </w:rPr>
      </w:pPr>
      <w:r>
        <w:rPr>
          <w:rFonts w:eastAsia="方正小标宋_GBK"/>
          <w:b/>
          <w:spacing w:val="-6"/>
          <w:sz w:val="32"/>
          <w:szCs w:val="32"/>
        </w:rPr>
        <w:t>20</w:t>
      </w:r>
      <w:r>
        <w:rPr>
          <w:rFonts w:hint="eastAsia" w:eastAsia="方正小标宋_GBK"/>
          <w:b/>
          <w:spacing w:val="-6"/>
          <w:sz w:val="32"/>
          <w:szCs w:val="32"/>
          <w:lang w:val="en-US" w:eastAsia="zh-CN"/>
        </w:rPr>
        <w:t>20</w:t>
      </w:r>
      <w:r>
        <w:rPr>
          <w:rFonts w:hint="eastAsia" w:eastAsia="方正小标宋_GBK"/>
          <w:b/>
          <w:spacing w:val="-6"/>
          <w:sz w:val="32"/>
          <w:szCs w:val="32"/>
        </w:rPr>
        <w:t>年南京市慈善总会“圆梦行动”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b/>
          <w:spacing w:val="-6"/>
          <w:sz w:val="32"/>
          <w:szCs w:val="32"/>
        </w:rPr>
      </w:pPr>
      <w:r>
        <w:rPr>
          <w:rFonts w:hint="eastAsia" w:eastAsia="方正小标宋_GBK"/>
          <w:b/>
          <w:spacing w:val="-6"/>
          <w:sz w:val="32"/>
          <w:szCs w:val="32"/>
        </w:rPr>
        <w:t>爱心车票申请表</w:t>
      </w:r>
    </w:p>
    <w:p>
      <w:pPr>
        <w:snapToGrid w:val="0"/>
        <w:jc w:val="center"/>
        <w:rPr>
          <w:rFonts w:hint="eastAsia" w:ascii="方正仿宋_GBK" w:eastAsia="方正仿宋_GBK"/>
          <w:sz w:val="24"/>
        </w:rPr>
      </w:pPr>
      <w:r>
        <w:rPr>
          <w:rFonts w:hint="eastAsia" w:eastAsia="方正小标宋_GBK"/>
          <w:b/>
          <w:spacing w:val="-6"/>
          <w:sz w:val="36"/>
          <w:szCs w:val="36"/>
        </w:rPr>
        <w:t xml:space="preserve">                             </w:t>
      </w:r>
      <w:r>
        <w:rPr>
          <w:rFonts w:hint="eastAsia" w:ascii="方正仿宋_GBK" w:eastAsia="方正仿宋_GBK"/>
          <w:sz w:val="24"/>
        </w:rPr>
        <w:t>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"/>
        <w:gridCol w:w="915"/>
        <w:gridCol w:w="660"/>
        <w:gridCol w:w="1172"/>
        <w:gridCol w:w="720"/>
        <w:gridCol w:w="627"/>
        <w:gridCol w:w="174"/>
        <w:gridCol w:w="607"/>
        <w:gridCol w:w="2"/>
        <w:gridCol w:w="722"/>
        <w:gridCol w:w="1264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本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息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年龄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录取高校名称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录取高校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所在地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车票区间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pacing w:val="-3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（起始站-终点站）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——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单程票价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家庭住址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65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eastAsia="zh-CN"/>
              </w:rPr>
              <w:t>获资助方式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  <w:lang w:eastAsia="zh-CN"/>
              </w:rPr>
              <w:t>方式一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</w:rPr>
              <w:t>交通银行借记卡姓名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pacing w:val="-20"/>
                <w:sz w:val="21"/>
                <w:szCs w:val="21"/>
              </w:rPr>
              <w:t>（姓名须与申请人姓名相符）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开户行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</w:rPr>
              <w:t>交通银行借记卡卡号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</w:rPr>
              <w:t>（须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  <w:lang w:val="en-US" w:eastAsia="zh-CN"/>
              </w:rPr>
              <w:t>为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</w:rPr>
              <w:t>申请人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  <w:lang w:eastAsia="zh-CN"/>
              </w:rPr>
              <w:t>借记卡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</w:rPr>
              <w:t>）</w:t>
            </w:r>
          </w:p>
        </w:tc>
        <w:tc>
          <w:tcPr>
            <w:tcW w:w="558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  <w:lang w:eastAsia="zh-CN"/>
              </w:rPr>
              <w:t>方式二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支付宝帐号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</w:rPr>
              <w:t>（须</w:t>
            </w: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  <w:lang w:eastAsia="zh-CN"/>
              </w:rPr>
              <w:t>实名且</w:t>
            </w: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</w:rPr>
              <w:t>与申请人姓名相符</w:t>
            </w: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58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车票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图片</w:t>
            </w:r>
          </w:p>
        </w:tc>
        <w:tc>
          <w:tcPr>
            <w:tcW w:w="905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4918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申请人</w:t>
            </w:r>
          </w:p>
        </w:tc>
        <w:tc>
          <w:tcPr>
            <w:tcW w:w="478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南京市慈善总会审核意见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4" w:hRule="atLeast"/>
          <w:jc w:val="center"/>
        </w:trPr>
        <w:tc>
          <w:tcPr>
            <w:tcW w:w="491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6000" w:firstLineChars="250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申</w:t>
            </w:r>
          </w:p>
          <w:p>
            <w:pPr>
              <w:adjustRightInd w:val="0"/>
              <w:snapToGrid w:val="0"/>
              <w:spacing w:line="280" w:lineRule="exact"/>
              <w:ind w:firstLine="6000" w:firstLineChars="2500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申申请人签名：                                 </w:t>
            </w:r>
          </w:p>
          <w:p>
            <w:pPr>
              <w:snapToGrid w:val="0"/>
              <w:spacing w:line="280" w:lineRule="exact"/>
              <w:ind w:firstLine="1080" w:firstLineChars="450"/>
              <w:jc w:val="right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                       时间：    年   月   日</w:t>
            </w:r>
          </w:p>
        </w:tc>
        <w:tc>
          <w:tcPr>
            <w:tcW w:w="478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（盖章）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 w:val="28"/>
          <w:szCs w:val="28"/>
        </w:rPr>
      </w:pP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填表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 w:val="28"/>
          <w:szCs w:val="28"/>
        </w:rPr>
      </w:pPr>
      <w:r>
        <w:rPr>
          <w:rStyle w:val="4"/>
          <w:rFonts w:hint="eastAsia" w:ascii="宋体" w:hAnsi="宋体"/>
          <w:color w:val="404040"/>
          <w:sz w:val="28"/>
          <w:szCs w:val="28"/>
        </w:rPr>
        <w:t>南京银行慈善“圆梦行动”</w:t>
      </w: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是南京市慈善总会和南京银行共同开展的慈善项目。项目针对本市城乡低保户家庭和孤儿，及事实无人抚养儿童中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,参加20</w:t>
      </w:r>
      <w:r>
        <w:rPr>
          <w:rStyle w:val="4"/>
          <w:rFonts w:hint="eastAsia" w:ascii="宋体" w:hAnsi="宋体"/>
          <w:color w:val="404040"/>
          <w:sz w:val="28"/>
          <w:szCs w:val="28"/>
          <w:lang w:val="en-US" w:eastAsia="zh-CN"/>
        </w:rPr>
        <w:t>20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年普通高考，被本科批次录取的大一新生(含国家教委统一发放毕业证书的民办院校，不含成人高考)，对口单招提前录取的本科批次学生，每人一次性资助8000元。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4"/>
          <w:rFonts w:hint="eastAsia" w:ascii="宋体" w:hAnsi="宋体" w:eastAsia="宋体"/>
          <w:color w:val="404040"/>
          <w:sz w:val="28"/>
          <w:szCs w:val="28"/>
          <w:lang w:eastAsia="zh-CN"/>
        </w:rPr>
      </w:pPr>
      <w:r>
        <w:rPr>
          <w:rStyle w:val="4"/>
          <w:rFonts w:hint="eastAsia" w:ascii="宋体" w:hAnsi="宋体"/>
          <w:color w:val="404040"/>
          <w:sz w:val="28"/>
          <w:szCs w:val="28"/>
          <w:lang w:val="en-US" w:eastAsia="zh-CN"/>
        </w:rPr>
        <w:t>2、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凡20</w:t>
      </w:r>
      <w:r>
        <w:rPr>
          <w:rStyle w:val="4"/>
          <w:rFonts w:hint="eastAsia" w:ascii="宋体" w:hAnsi="宋体"/>
          <w:color w:val="404040"/>
          <w:sz w:val="28"/>
          <w:szCs w:val="28"/>
          <w:lang w:val="en-US" w:eastAsia="zh-CN"/>
        </w:rPr>
        <w:t>20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年受资助的学生，考取外地大学的，南京市慈善总会帮助解决南京到大学所在地的汽车票或火车票（</w:t>
      </w: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仅单程，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其中</w:t>
      </w: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高铁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火车为二等座</w:t>
      </w: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硬卧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以下，含二等座），车票需与大学录取城市相符，火车票姓名</w:t>
      </w: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及银行卡号或支付宝帐号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需与录取人姓名一致</w:t>
      </w: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 w:val="28"/>
          <w:szCs w:val="28"/>
        </w:rPr>
      </w:pPr>
      <w:r>
        <w:rPr>
          <w:rFonts w:hint="eastAsia" w:ascii="宋体" w:hAnsi="宋体"/>
          <w:color w:val="404040"/>
          <w:sz w:val="28"/>
          <w:szCs w:val="28"/>
        </w:rPr>
        <w:fldChar w:fldCharType="begin"/>
      </w:r>
      <w:r>
        <w:rPr>
          <w:rStyle w:val="4"/>
          <w:rFonts w:hint="eastAsia" w:ascii="宋体" w:hAnsi="宋体"/>
          <w:color w:val="404040"/>
          <w:sz w:val="28"/>
          <w:szCs w:val="28"/>
        </w:rPr>
        <w:instrText xml:space="preserve"> HYPERLINK "mailto:3、表格填好后发送至njcswgy@163.com" </w:instrText>
      </w:r>
      <w:r>
        <w:rPr>
          <w:rFonts w:hint="eastAsia" w:ascii="宋体" w:hAnsi="宋体"/>
          <w:color w:val="404040"/>
          <w:sz w:val="28"/>
          <w:szCs w:val="28"/>
        </w:rPr>
        <w:fldChar w:fldCharType="separate"/>
      </w:r>
      <w:r>
        <w:rPr>
          <w:rStyle w:val="4"/>
          <w:rFonts w:hint="eastAsia" w:ascii="宋体" w:hAnsi="宋体"/>
          <w:color w:val="404040"/>
          <w:sz w:val="28"/>
          <w:szCs w:val="28"/>
        </w:rPr>
        <w:t>3、表格填好后发送至</w:t>
      </w:r>
      <w:r>
        <w:rPr>
          <w:rFonts w:hint="eastAsia" w:ascii="宋体" w:hAnsi="宋体"/>
          <w:color w:val="404040"/>
          <w:sz w:val="28"/>
          <w:szCs w:val="28"/>
        </w:rPr>
        <w:fldChar w:fldCharType="end"/>
      </w:r>
      <w:r>
        <w:rPr>
          <w:rFonts w:hint="eastAsia" w:ascii="宋体" w:hAnsi="宋体"/>
          <w:color w:val="404040"/>
          <w:sz w:val="28"/>
          <w:szCs w:val="28"/>
          <w:lang w:eastAsia="zh-CN"/>
        </w:rPr>
        <w:t>邮箱</w:t>
      </w:r>
      <w:r>
        <w:rPr>
          <w:rFonts w:hint="eastAsia" w:ascii="宋体" w:hAnsi="宋体"/>
          <w:color w:val="404040"/>
          <w:sz w:val="28"/>
          <w:szCs w:val="28"/>
        </w:rPr>
        <w:t>njcsxmb@163.com</w:t>
      </w: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，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经南京市慈善总会审核后，购票款直接打入受助人卡号</w:t>
      </w: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或支付宝帐号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 w:val="28"/>
          <w:szCs w:val="28"/>
        </w:rPr>
      </w:pPr>
      <w:r>
        <w:rPr>
          <w:rStyle w:val="4"/>
          <w:rFonts w:hint="eastAsia" w:ascii="宋体" w:hAnsi="宋体"/>
          <w:color w:val="404040"/>
          <w:sz w:val="28"/>
          <w:szCs w:val="28"/>
        </w:rPr>
        <w:t>项目截止时间：</w:t>
      </w:r>
      <w:r>
        <w:rPr>
          <w:rStyle w:val="4"/>
          <w:rFonts w:hint="default" w:ascii="宋体" w:hAnsi="宋体"/>
          <w:color w:val="404040"/>
          <w:sz w:val="28"/>
          <w:szCs w:val="28"/>
        </w:rPr>
        <w:t>2020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年9月</w:t>
      </w:r>
      <w:r>
        <w:rPr>
          <w:rStyle w:val="4"/>
          <w:rFonts w:hint="default" w:ascii="宋体" w:hAnsi="宋体"/>
          <w:color w:val="404040"/>
          <w:sz w:val="28"/>
          <w:szCs w:val="28"/>
          <w:lang w:eastAsia="zh-CN"/>
        </w:rPr>
        <w:t>18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日，逾期</w:t>
      </w: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南京市慈善总会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将不再受理，视为自动放弃。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 w:val="28"/>
          <w:szCs w:val="28"/>
        </w:rPr>
      </w:pPr>
      <w:r>
        <w:rPr>
          <w:rStyle w:val="4"/>
          <w:rFonts w:hint="eastAsia" w:ascii="宋体" w:hAnsi="宋体"/>
          <w:color w:val="404040"/>
          <w:sz w:val="28"/>
          <w:szCs w:val="28"/>
        </w:rPr>
        <w:t>联系电话：</w:t>
      </w:r>
      <w:r>
        <w:rPr>
          <w:rStyle w:val="4"/>
          <w:rFonts w:hint="eastAsia" w:ascii="宋体" w:hAnsi="宋体"/>
          <w:color w:val="404040"/>
          <w:sz w:val="28"/>
          <w:szCs w:val="28"/>
          <w:lang w:val="en-US" w:eastAsia="zh-CN"/>
        </w:rPr>
        <w:t>025-</w:t>
      </w:r>
      <w:r>
        <w:rPr>
          <w:rStyle w:val="4"/>
          <w:rFonts w:hint="eastAsia" w:ascii="宋体" w:hAnsi="宋体"/>
          <w:color w:val="404040"/>
          <w:sz w:val="28"/>
          <w:szCs w:val="28"/>
        </w:rPr>
        <w:t>84818824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Style w:val="4"/>
          <w:rFonts w:hint="eastAsia" w:ascii="宋体" w:hAnsi="宋体" w:eastAsia="宋体"/>
          <w:color w:val="40404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/>
          <w:color w:val="404040"/>
          <w:sz w:val="28"/>
          <w:szCs w:val="28"/>
          <w:lang w:eastAsia="zh-CN"/>
        </w:rPr>
        <w:drawing>
          <wp:inline distT="0" distB="0" distL="114300" distR="114300">
            <wp:extent cx="1678305" cy="1678305"/>
            <wp:effectExtent l="0" t="0" r="17145" b="17145"/>
            <wp:docPr id="2" name="图片 1" descr="服务号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服务号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宋体" w:hAnsi="宋体"/>
          <w:color w:val="404040"/>
          <w:sz w:val="28"/>
          <w:szCs w:val="28"/>
          <w:lang w:val="en-US" w:eastAsia="zh-CN"/>
        </w:rPr>
        <w:t xml:space="preserve">              </w:t>
      </w:r>
      <w:r>
        <w:rPr>
          <w:rStyle w:val="4"/>
          <w:rFonts w:hint="eastAsia" w:ascii="宋体" w:hAnsi="宋体" w:eastAsia="宋体"/>
          <w:color w:val="404040"/>
          <w:sz w:val="28"/>
          <w:szCs w:val="28"/>
          <w:lang w:val="en-US" w:eastAsia="zh-CN"/>
        </w:rPr>
        <w:drawing>
          <wp:inline distT="0" distB="0" distL="114300" distR="114300">
            <wp:extent cx="1703705" cy="1703705"/>
            <wp:effectExtent l="0" t="0" r="10795" b="10795"/>
            <wp:docPr id="1" name="图片 2" descr="订阅号430X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订阅号430X4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560" w:firstLineChars="20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南京市慈善总会微信</w:t>
      </w:r>
      <w:r>
        <w:rPr>
          <w:rStyle w:val="4"/>
          <w:rFonts w:hint="eastAsia" w:ascii="宋体" w:hAnsi="宋体"/>
          <w:color w:val="404040"/>
          <w:sz w:val="28"/>
          <w:szCs w:val="28"/>
          <w:lang w:val="en-US" w:eastAsia="zh-CN"/>
        </w:rPr>
        <w:t xml:space="preserve">                </w:t>
      </w: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南京市慈善总会微信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 w:firstLine="1400" w:firstLineChars="50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/>
          <w:color w:val="404040"/>
          <w:sz w:val="28"/>
          <w:szCs w:val="28"/>
          <w:lang w:eastAsia="zh-CN"/>
        </w:rPr>
        <w:t>服务号</w:t>
      </w:r>
      <w:r>
        <w:rPr>
          <w:rStyle w:val="4"/>
          <w:rFonts w:hint="eastAsia" w:ascii="宋体" w:hAnsi="宋体"/>
          <w:color w:val="404040"/>
          <w:sz w:val="28"/>
          <w:szCs w:val="28"/>
          <w:lang w:val="en-US" w:eastAsia="zh-CN"/>
        </w:rPr>
        <w:t xml:space="preserve">                            订阅号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4"/>
          <w:rFonts w:hint="eastAsia" w:ascii="宋体" w:hAnsi="宋体"/>
          <w:color w:val="40404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1D087"/>
    <w:multiLevelType w:val="singleLevel"/>
    <w:tmpl w:val="CCA1D087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6EB4A62C"/>
    <w:multiLevelType w:val="singleLevel"/>
    <w:tmpl w:val="6EB4A6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11B9C"/>
    <w:rsid w:val="38C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ten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2020-07-13T08:21:00Z</dcterms:created>
  <dc:creator>Administrator</dc:creator>
  <cp:lastModifiedBy>Administrator</cp:lastModifiedBy>
  <dcterms:modified xsi:type="dcterms:W3CDTF">2020-07-13T08:25:49Z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