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1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8" w:line="185" w:lineRule="auto"/>
        <w:ind w:left="0"/>
        <w:jc w:val="center"/>
        <w:textAlignment w:val="baseline"/>
        <w:outlineLvl w:val="0"/>
        <w:rPr>
          <w:rFonts w:hint="default" w:ascii="微软雅黑" w:hAnsi="微软雅黑" w:eastAsia="微软雅黑" w:cs="微软雅黑"/>
          <w:spacing w:val="8"/>
          <w:sz w:val="43"/>
          <w:szCs w:val="43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  <w:highlight w:val="none"/>
          <w:lang w:val="en-US" w:eastAsia="zh-CN"/>
        </w:rPr>
        <w:t>参数要求及评分表</w:t>
      </w:r>
    </w:p>
    <w:p w14:paraId="01717584">
      <w:pPr>
        <w:pStyle w:val="2"/>
      </w:pPr>
    </w:p>
    <w:p w14:paraId="1E6B35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4" w:rightChars="0"/>
        <w:textAlignment w:val="baseline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一、具体要求</w:t>
      </w:r>
    </w:p>
    <w:p w14:paraId="6001DE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leftChars="200" w:right="6" w:rightChars="0" w:firstLine="62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lang w:val="en-US" w:eastAsia="zh-CN"/>
        </w:rPr>
        <w:t>（一）委托服务时间：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1年</w:t>
      </w:r>
    </w:p>
    <w:p w14:paraId="6B1F9E5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leftChars="200" w:right="6" w:rightChars="0" w:firstLine="62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lang w:val="en-US" w:eastAsia="zh-CN"/>
        </w:rPr>
        <w:t>（二）拍摄时长及视频个数：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共计9分钟（故事类成片至少3分钟）至少交付3个满足要求的精品视频。</w:t>
      </w:r>
    </w:p>
    <w:p w14:paraId="72905F7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leftChars="200" w:right="6" w:rightChars="0" w:firstLine="620" w:firstLineChars="200"/>
        <w:textAlignment w:val="baseline"/>
        <w:rPr>
          <w:rFonts w:hint="default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lang w:val="en-US" w:eastAsia="zh-CN"/>
        </w:rPr>
        <w:t>（三）预算标准：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总预算9.5万元，包括前期文案策划、拍摄执行、后期制作以及其他交通、食宿等所有费用。</w:t>
      </w:r>
    </w:p>
    <w:p w14:paraId="23E545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4" w:rightChars="0"/>
        <w:textAlignment w:val="baseline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二、内容及选题</w:t>
      </w:r>
    </w:p>
    <w:p w14:paraId="6E70EAC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6" w:rightChars="0" w:firstLine="620" w:firstLineChars="200"/>
        <w:textAlignment w:val="baseline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结合总会需要拍摄的宣传主题，深入挖掘故事型题材，做好前期文案策划，制作真人真事故事类视频。</w:t>
      </w:r>
    </w:p>
    <w:p w14:paraId="33053AA7">
      <w:pPr>
        <w:spacing w:before="209" w:line="22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pacing w:val="-5"/>
          <w:sz w:val="32"/>
          <w:szCs w:val="32"/>
        </w:rPr>
        <w:t>技术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参数</w:t>
      </w:r>
      <w:r>
        <w:rPr>
          <w:rFonts w:hint="eastAsia" w:ascii="黑体" w:hAnsi="黑体" w:eastAsia="黑体" w:cs="黑体"/>
          <w:spacing w:val="-5"/>
          <w:sz w:val="32"/>
          <w:szCs w:val="32"/>
        </w:rPr>
        <w:t>要求</w:t>
      </w:r>
    </w:p>
    <w:p w14:paraId="09F35442">
      <w:pPr>
        <w:pStyle w:val="3"/>
        <w:spacing w:before="236" w:line="360" w:lineRule="auto"/>
        <w:ind w:left="40" w:right="83" w:firstLine="562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val="en-US" w:eastAsia="zh-CN"/>
        </w:rPr>
        <w:t>精品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视频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val="en-US" w:eastAsia="zh-CN"/>
        </w:rPr>
        <w:t>类型：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包括但不限于动漫、专题片、宣传片、公益广告、微电</w:t>
      </w:r>
      <w:r>
        <w:rPr>
          <w:rFonts w:hint="eastAsia" w:ascii="仿宋_GB2312" w:hAnsi="仿宋_GB2312" w:eastAsia="仿宋_GB2312" w:cs="仿宋_GB2312"/>
          <w:sz w:val="32"/>
          <w:szCs w:val="32"/>
        </w:rPr>
        <w:t>影、短视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频等。</w:t>
      </w:r>
    </w:p>
    <w:p w14:paraId="7CA96CFE">
      <w:pPr>
        <w:pStyle w:val="3"/>
        <w:spacing w:before="236" w:line="360" w:lineRule="auto"/>
        <w:ind w:left="40" w:right="83" w:firstLine="562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</w:rPr>
        <w:t>画面内容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与脚本对应呈现，匹配度不低于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。</w:t>
      </w:r>
    </w:p>
    <w:p w14:paraId="451D7E01">
      <w:pPr>
        <w:pStyle w:val="3"/>
        <w:spacing w:before="236" w:line="360" w:lineRule="auto"/>
        <w:ind w:left="40" w:right="83" w:firstLine="56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专业设备拍摄：</w:t>
      </w:r>
      <w:r>
        <w:rPr>
          <w:rFonts w:hint="eastAsia" w:ascii="仿宋_GB2312" w:hAnsi="仿宋_GB2312" w:eastAsia="仿宋_GB2312" w:cs="仿宋_GB2312"/>
          <w:sz w:val="32"/>
          <w:szCs w:val="32"/>
        </w:rPr>
        <w:t>索尼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FX6</w:t>
      </w:r>
      <w:r>
        <w:rPr>
          <w:rFonts w:hint="eastAsia" w:ascii="仿宋_GB2312" w:hAnsi="仿宋_GB2312" w:eastAsia="仿宋_GB2312" w:cs="仿宋_GB2312"/>
          <w:sz w:val="32"/>
          <w:szCs w:val="32"/>
        </w:rPr>
        <w:t>(4k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超清级别电影摄像设备、专业灯光、专业4K超高清航拍。</w:t>
      </w:r>
    </w:p>
    <w:p w14:paraId="7781933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360" w:lineRule="auto"/>
        <w:ind w:left="40" w:right="8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</w:rPr>
        <w:t>恰当的</w:t>
      </w: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背景音乐</w:t>
      </w: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支持采购方自选</w:t>
      </w: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；标准普通话配音（二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级甲等及以上水平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合理的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转场、特效、调色、封面等，配字幕（字幕大小、字体、颜色适应播放设备，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支持采购方自选）。</w:t>
      </w:r>
    </w:p>
    <w:p w14:paraId="2E9B05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4" w:righ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整体效果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镜头拍摄强调光影效果、突出画面视觉冲击力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节奏、画面、音乐追求艺术唯美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叙事部分高峰剪辑手法、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真情实感</w:t>
      </w:r>
      <w:r>
        <w:rPr>
          <w:rFonts w:hint="eastAsia" w:ascii="仿宋_GB2312" w:hAnsi="仿宋_GB2312" w:eastAsia="仿宋_GB2312" w:cs="仿宋_GB2312"/>
          <w:sz w:val="32"/>
          <w:szCs w:val="32"/>
        </w:rPr>
        <w:t>配音。</w:t>
      </w:r>
    </w:p>
    <w:p w14:paraId="1896E0A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4" w:righ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</w:rPr>
        <w:t>后期制作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资深剪辑师、精细剪辑、专业调色、动画特效合成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E6B1B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4" w:rightChars="0" w:firstLine="64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成品输出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mp4超高清 (4096x2160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或高清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1920*1080p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帧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率不低于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30帧/秒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4D69FE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32" w:lineRule="auto"/>
        <w:ind w:right="4" w:rightChars="0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</w:pPr>
    </w:p>
    <w:p w14:paraId="213DF826">
      <w:pPr>
        <w:jc w:val="center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  <w:spacing w:val="-5"/>
          <w:lang w:eastAsia="zh-CN"/>
        </w:rPr>
        <w:br w:type="page"/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考核评分表</w:t>
      </w:r>
    </w:p>
    <w:tbl>
      <w:tblPr>
        <w:tblStyle w:val="4"/>
        <w:tblpPr w:leftFromText="180" w:rightFromText="180" w:vertAnchor="text" w:tblpXSpec="center" w:tblpY="1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33"/>
        <w:gridCol w:w="799"/>
        <w:gridCol w:w="6211"/>
        <w:gridCol w:w="766"/>
      </w:tblGrid>
      <w:tr w14:paraId="4DEA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</w:trPr>
        <w:tc>
          <w:tcPr>
            <w:tcW w:w="848" w:type="dxa"/>
            <w:noWrap w:val="0"/>
            <w:vAlign w:val="center"/>
          </w:tcPr>
          <w:p w14:paraId="3B7B93D6">
            <w:pPr>
              <w:pStyle w:val="6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79856D64">
            <w:pPr>
              <w:pStyle w:val="6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评分项目</w:t>
            </w:r>
          </w:p>
        </w:tc>
        <w:tc>
          <w:tcPr>
            <w:tcW w:w="799" w:type="dxa"/>
            <w:noWrap w:val="0"/>
            <w:vAlign w:val="center"/>
          </w:tcPr>
          <w:p w14:paraId="758C693C">
            <w:pPr>
              <w:pStyle w:val="6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6211" w:type="dxa"/>
            <w:noWrap w:val="0"/>
            <w:vAlign w:val="center"/>
          </w:tcPr>
          <w:p w14:paraId="2FF99FBA">
            <w:pPr>
              <w:pStyle w:val="6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766" w:type="dxa"/>
            <w:noWrap/>
            <w:vAlign w:val="center"/>
          </w:tcPr>
          <w:p w14:paraId="7B773C11">
            <w:pPr>
              <w:pStyle w:val="6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得分</w:t>
            </w:r>
          </w:p>
        </w:tc>
      </w:tr>
      <w:tr w14:paraId="72BC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91" w:type="dxa"/>
            <w:gridSpan w:val="4"/>
            <w:noWrap/>
            <w:vAlign w:val="center"/>
          </w:tcPr>
          <w:p w14:paraId="17F9628B">
            <w:pPr>
              <w:pStyle w:val="6"/>
              <w:jc w:val="both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 xml:space="preserve"> 商务评分（满分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66" w:type="dxa"/>
            <w:noWrap/>
            <w:vAlign w:val="center"/>
          </w:tcPr>
          <w:p w14:paraId="1334B5D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D04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8" w:type="dxa"/>
            <w:noWrap w:val="0"/>
            <w:vAlign w:val="center"/>
          </w:tcPr>
          <w:p w14:paraId="1401FECC">
            <w:pPr>
              <w:pStyle w:val="6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1.1</w:t>
            </w:r>
          </w:p>
        </w:tc>
        <w:tc>
          <w:tcPr>
            <w:tcW w:w="1333" w:type="dxa"/>
            <w:noWrap w:val="0"/>
            <w:vAlign w:val="center"/>
          </w:tcPr>
          <w:p w14:paraId="4BBD38F6">
            <w:pPr>
              <w:pStyle w:val="6"/>
              <w:spacing w:line="36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类似</w:t>
            </w:r>
          </w:p>
          <w:p w14:paraId="0DBBDBAF">
            <w:pPr>
              <w:pStyle w:val="6"/>
              <w:spacing w:line="36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业绩</w:t>
            </w:r>
          </w:p>
        </w:tc>
        <w:tc>
          <w:tcPr>
            <w:tcW w:w="799" w:type="dxa"/>
            <w:noWrap w:val="0"/>
            <w:vAlign w:val="center"/>
          </w:tcPr>
          <w:p w14:paraId="555B6AD0">
            <w:pPr>
              <w:pStyle w:val="6"/>
              <w:spacing w:line="360" w:lineRule="exact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6211" w:type="dxa"/>
            <w:noWrap w:val="0"/>
            <w:vAlign w:val="center"/>
          </w:tcPr>
          <w:p w14:paraId="7E32C7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提供202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年1月至磋商截止时间承担过类似服务业绩的，提供1个得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分；提供合同复印件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作为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证明材料。</w:t>
            </w:r>
          </w:p>
        </w:tc>
        <w:tc>
          <w:tcPr>
            <w:tcW w:w="766" w:type="dxa"/>
            <w:noWrap/>
            <w:vAlign w:val="center"/>
          </w:tcPr>
          <w:p w14:paraId="0EC7A3DD">
            <w:pPr>
              <w:pStyle w:val="6"/>
              <w:rPr>
                <w:color w:val="auto"/>
                <w:sz w:val="21"/>
                <w:szCs w:val="21"/>
                <w:highlight w:val="yellow"/>
              </w:rPr>
            </w:pPr>
          </w:p>
        </w:tc>
      </w:tr>
      <w:tr w14:paraId="743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8" w:type="dxa"/>
            <w:noWrap w:val="0"/>
            <w:vAlign w:val="center"/>
          </w:tcPr>
          <w:p w14:paraId="7EABC108">
            <w:pPr>
              <w:pStyle w:val="6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33" w:type="dxa"/>
            <w:noWrap w:val="0"/>
            <w:vAlign w:val="center"/>
          </w:tcPr>
          <w:p w14:paraId="782E08C5">
            <w:pPr>
              <w:pStyle w:val="6"/>
              <w:spacing w:line="36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质保期</w:t>
            </w:r>
          </w:p>
        </w:tc>
        <w:tc>
          <w:tcPr>
            <w:tcW w:w="799" w:type="dxa"/>
            <w:noWrap w:val="0"/>
            <w:vAlign w:val="center"/>
          </w:tcPr>
          <w:p w14:paraId="35894C8F">
            <w:pPr>
              <w:pStyle w:val="6"/>
              <w:spacing w:line="36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211" w:type="dxa"/>
            <w:noWrap w:val="0"/>
            <w:vAlign w:val="top"/>
          </w:tcPr>
          <w:p w14:paraId="024E0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eastAsia="zh-CN"/>
              </w:rPr>
              <w:t>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承诺质保期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为1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质保期每增加1年加1分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（须提供加盖公章的承诺函，未承诺或不满足不得分） </w:t>
            </w:r>
          </w:p>
        </w:tc>
        <w:tc>
          <w:tcPr>
            <w:tcW w:w="766" w:type="dxa"/>
            <w:noWrap/>
            <w:vAlign w:val="center"/>
          </w:tcPr>
          <w:p w14:paraId="07BE1068">
            <w:pPr>
              <w:pStyle w:val="6"/>
              <w:rPr>
                <w:color w:val="auto"/>
                <w:sz w:val="21"/>
                <w:szCs w:val="21"/>
                <w:highlight w:val="yellow"/>
              </w:rPr>
            </w:pPr>
          </w:p>
        </w:tc>
      </w:tr>
      <w:tr w14:paraId="6EAF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191" w:type="dxa"/>
            <w:gridSpan w:val="4"/>
            <w:noWrap w:val="0"/>
            <w:vAlign w:val="center"/>
          </w:tcPr>
          <w:p w14:paraId="1494790B">
            <w:pPr>
              <w:pStyle w:val="6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 xml:space="preserve"> 技术评分（满分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66" w:type="dxa"/>
            <w:noWrap/>
            <w:vAlign w:val="center"/>
          </w:tcPr>
          <w:p w14:paraId="06AE5FC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2B7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noWrap w:val="0"/>
            <w:vAlign w:val="center"/>
          </w:tcPr>
          <w:p w14:paraId="7CF766F9">
            <w:pPr>
              <w:pStyle w:val="6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</w:p>
        </w:tc>
        <w:tc>
          <w:tcPr>
            <w:tcW w:w="1333" w:type="dxa"/>
            <w:noWrap w:val="0"/>
            <w:vAlign w:val="center"/>
          </w:tcPr>
          <w:p w14:paraId="11BD7B78">
            <w:pPr>
              <w:pStyle w:val="6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样片案例</w:t>
            </w:r>
          </w:p>
        </w:tc>
        <w:tc>
          <w:tcPr>
            <w:tcW w:w="799" w:type="dxa"/>
            <w:noWrap w:val="0"/>
            <w:vAlign w:val="center"/>
          </w:tcPr>
          <w:p w14:paraId="305B114B">
            <w:pPr>
              <w:pStyle w:val="6"/>
              <w:jc w:val="center"/>
              <w:rPr>
                <w:rFonts w:hint="default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6211" w:type="dxa"/>
            <w:noWrap w:val="0"/>
            <w:vAlign w:val="top"/>
          </w:tcPr>
          <w:p w14:paraId="524483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响应方需提供过往样片案例，视频内容需要与慈善或宣传内容相关。提供1个案例得5分，最高得15分</w:t>
            </w:r>
          </w:p>
        </w:tc>
        <w:tc>
          <w:tcPr>
            <w:tcW w:w="766" w:type="dxa"/>
            <w:noWrap/>
            <w:vAlign w:val="center"/>
          </w:tcPr>
          <w:p w14:paraId="3FCC3F47">
            <w:pPr>
              <w:pStyle w:val="6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9BD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noWrap w:val="0"/>
            <w:vAlign w:val="center"/>
          </w:tcPr>
          <w:p w14:paraId="34064981">
            <w:pPr>
              <w:pStyle w:val="6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2.2</w:t>
            </w:r>
          </w:p>
        </w:tc>
        <w:tc>
          <w:tcPr>
            <w:tcW w:w="1333" w:type="dxa"/>
            <w:noWrap w:val="0"/>
            <w:vAlign w:val="center"/>
          </w:tcPr>
          <w:p w14:paraId="0A13723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团队实力</w:t>
            </w:r>
          </w:p>
        </w:tc>
        <w:tc>
          <w:tcPr>
            <w:tcW w:w="799" w:type="dxa"/>
            <w:noWrap w:val="0"/>
            <w:vAlign w:val="center"/>
          </w:tcPr>
          <w:p w14:paraId="72542D5B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211" w:type="dxa"/>
            <w:noWrap w:val="0"/>
            <w:vAlign w:val="top"/>
          </w:tcPr>
          <w:p w14:paraId="7FAF81F8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拟投入团队人员（满分10分）</w:t>
            </w:r>
          </w:p>
          <w:p w14:paraId="2624BBE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1. 供应商投入本项目的人员不低于5人并提供详细名单（需包含 姓名、身份证号、联系方式、职责）的得2分；未提供或提供不全的不得分。</w:t>
            </w:r>
          </w:p>
          <w:p w14:paraId="527D651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以上人员每提供一个与本项目相关的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专业证书得2分（专业包括摄影师、录音师、合成剪辑师、影视剪辑师等）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，多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人持有相同证书只计算一次得分，最多得8分。</w:t>
            </w:r>
          </w:p>
          <w:p w14:paraId="727B699C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设备配置（满分5分）</w:t>
            </w:r>
          </w:p>
          <w:p w14:paraId="31E6D65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可提供高清节目制作相关设备（包括但不限于：高清摄像机、航拍器、话筒、录音笔、数字录音机、数码相机、专业影视轨道、灯光设备）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，全部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满足得5分，缺一项扣1分，扣完为止。需提供设备相关照片作为佐证材料，不提供不得分；</w:t>
            </w:r>
          </w:p>
        </w:tc>
        <w:tc>
          <w:tcPr>
            <w:tcW w:w="766" w:type="dxa"/>
            <w:noWrap/>
            <w:vAlign w:val="center"/>
          </w:tcPr>
          <w:p w14:paraId="1E96BD64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CC1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48" w:type="dxa"/>
            <w:noWrap w:val="0"/>
            <w:vAlign w:val="center"/>
          </w:tcPr>
          <w:p w14:paraId="38C0EE2A">
            <w:pPr>
              <w:pStyle w:val="6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  <w:lang w:eastAsia="zh-CN"/>
              </w:rPr>
              <w:t>2.3</w:t>
            </w:r>
          </w:p>
        </w:tc>
        <w:tc>
          <w:tcPr>
            <w:tcW w:w="1333" w:type="dxa"/>
            <w:noWrap w:val="0"/>
            <w:vAlign w:val="center"/>
          </w:tcPr>
          <w:p w14:paraId="5BB3EB8C">
            <w:pPr>
              <w:pStyle w:val="6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后期制作与成片质量</w:t>
            </w:r>
          </w:p>
        </w:tc>
        <w:tc>
          <w:tcPr>
            <w:tcW w:w="799" w:type="dxa"/>
            <w:noWrap w:val="0"/>
            <w:vAlign w:val="center"/>
          </w:tcPr>
          <w:p w14:paraId="2D0747DD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6211" w:type="dxa"/>
            <w:noWrap w:val="0"/>
            <w:vAlign w:val="top"/>
          </w:tcPr>
          <w:p w14:paraId="6BCBD9F5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响应方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往期作品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样片，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谈判小组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从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剪辑节奏、特效、配音、画面质感、整体观感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等方面综合评价。</w:t>
            </w:r>
          </w:p>
          <w:p w14:paraId="472A8662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优秀（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～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分）</w:t>
            </w:r>
          </w:p>
          <w:p w14:paraId="04E0C017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良好（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～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分）</w:t>
            </w:r>
          </w:p>
          <w:p w14:paraId="48DE6B01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一般（1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～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分）</w:t>
            </w:r>
          </w:p>
          <w:p w14:paraId="4B1CC893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未提供（0分）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766" w:type="dxa"/>
            <w:noWrap/>
            <w:vAlign w:val="center"/>
          </w:tcPr>
          <w:p w14:paraId="6F5E0D6F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ED7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57" w:type="dxa"/>
            <w:gridSpan w:val="5"/>
            <w:noWrap w:val="0"/>
            <w:vAlign w:val="center"/>
          </w:tcPr>
          <w:p w14:paraId="66D7883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 xml:space="preserve"> 报价评分（满分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分）</w:t>
            </w:r>
          </w:p>
        </w:tc>
      </w:tr>
      <w:tr w14:paraId="3CFE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8" w:type="dxa"/>
            <w:noWrap w:val="0"/>
            <w:vAlign w:val="center"/>
          </w:tcPr>
          <w:p w14:paraId="08F99F9C">
            <w:pPr>
              <w:pStyle w:val="6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1333" w:type="dxa"/>
            <w:noWrap w:val="0"/>
            <w:vAlign w:val="center"/>
          </w:tcPr>
          <w:p w14:paraId="2EE74615">
            <w:pPr>
              <w:pStyle w:val="6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响应</w:t>
            </w:r>
          </w:p>
          <w:p w14:paraId="6CE6DB28">
            <w:pPr>
              <w:pStyle w:val="6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报价</w:t>
            </w:r>
          </w:p>
        </w:tc>
        <w:tc>
          <w:tcPr>
            <w:tcW w:w="799" w:type="dxa"/>
            <w:noWrap w:val="0"/>
            <w:vAlign w:val="center"/>
          </w:tcPr>
          <w:p w14:paraId="671DD23B">
            <w:pPr>
              <w:pStyle w:val="6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6211" w:type="dxa"/>
            <w:noWrap w:val="0"/>
            <w:vAlign w:val="center"/>
          </w:tcPr>
          <w:p w14:paraId="02568890">
            <w:pPr>
              <w:pStyle w:val="6"/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以满足采购需求且不超过最高限价（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9.5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万元）的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所有方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有效报价为评审范围。</w:t>
            </w:r>
          </w:p>
          <w:p w14:paraId="016E1083">
            <w:pPr>
              <w:pStyle w:val="6"/>
              <w:spacing w:line="24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基准价设定：以所有有效报价的算术平均值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作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为评标基准价。</w:t>
            </w:r>
          </w:p>
          <w:p w14:paraId="1DB14F90">
            <w:pPr>
              <w:pStyle w:val="6"/>
              <w:spacing w:line="240" w:lineRule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评分标准：报价等于基准价的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每高于基准价1%，扣1分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每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低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于基准价1%，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加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0.2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不足1%按1%算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本项最低得分为15分。</w:t>
            </w:r>
          </w:p>
        </w:tc>
        <w:tc>
          <w:tcPr>
            <w:tcW w:w="766" w:type="dxa"/>
            <w:noWrap/>
            <w:vAlign w:val="center"/>
          </w:tcPr>
          <w:p w14:paraId="77BE91B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E97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91" w:type="dxa"/>
            <w:gridSpan w:val="4"/>
            <w:noWrap/>
            <w:vAlign w:val="center"/>
          </w:tcPr>
          <w:p w14:paraId="751449DE">
            <w:pPr>
              <w:pStyle w:val="6"/>
              <w:ind w:firstLine="692" w:firstLineChars="300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总   分</w:t>
            </w:r>
            <w:r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（100）</w:t>
            </w:r>
          </w:p>
        </w:tc>
        <w:tc>
          <w:tcPr>
            <w:tcW w:w="766" w:type="dxa"/>
            <w:noWrap/>
            <w:vAlign w:val="center"/>
          </w:tcPr>
          <w:p w14:paraId="109F7681">
            <w:pPr>
              <w:pStyle w:val="6"/>
              <w:jc w:val="both"/>
              <w:rPr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018AD6C">
      <w:pPr>
        <w:pStyle w:val="3"/>
        <w:numPr>
          <w:ilvl w:val="0"/>
          <w:numId w:val="0"/>
        </w:numPr>
        <w:spacing w:before="27" w:line="332" w:lineRule="auto"/>
        <w:ind w:right="4" w:rightChars="0"/>
        <w:rPr>
          <w:rFonts w:hint="eastAsia"/>
          <w:sz w:val="21"/>
          <w:szCs w:val="21"/>
          <w:lang w:val="en-US" w:eastAsia="zh-CN"/>
        </w:rPr>
      </w:pPr>
    </w:p>
    <w:p w14:paraId="04424AC4"/>
    <w:p w14:paraId="5C61D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B4E56"/>
    <w:multiLevelType w:val="singleLevel"/>
    <w:tmpl w:val="C95B4E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4A41"/>
    <w:rsid w:val="02253C68"/>
    <w:rsid w:val="22AB37A3"/>
    <w:rsid w:val="27DF5174"/>
    <w:rsid w:val="40D432EC"/>
    <w:rsid w:val="5A6C11F5"/>
    <w:rsid w:val="5EF940F9"/>
    <w:rsid w:val="71A96FFF"/>
    <w:rsid w:val="752C4A41"/>
    <w:rsid w:val="77C8425E"/>
    <w:rsid w:val="7A64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bb338b5e-36e1-46ac-bd55-3697c3d97de3</errorID>
      <errorWord>至少3分钟以上</errorWord>
      <group>L1_Word</group>
      <groupName>字词问题</groupName>
      <ability>L2_Typo</ability>
      <abilityName>字词错误</abilityName>
      <candidateList>
        <item>至少3分钟</item>
      </candidateList>
      <explain/>
      <paraID>6B1F9E5C</paraID>
      <start>19</start>
      <end>24</end>
      <status>modified</status>
      <modifiedWord>至少3分钟</modifiedWord>
      <trackRevisions>false</trackRevisions>
    </reviewItem>
    <reviewItem>
      <errorID>b79fe801-9602-4b02-a561-77707c5d2f51</errorID>
      <errorWord>个以上</errorWord>
      <group>L1_AI</group>
      <groupName>深度校对</groupName>
      <ability>L2_AI_Grammar</ability>
      <abilityName>语法纠错</abilityName>
      <candidateList>
        <item>个</item>
      </candidateList>
      <explain/>
      <paraID>6B1F9E5C</paraID>
      <start>31</start>
      <end>32</end>
      <status>modified</status>
      <modifiedWord>个</modifiedWord>
      <trackRevisions>false</trackRevisions>
    </reviewItem>
    <reviewItem>
      <errorID>81c8d322-c567-45a6-909f-ad159ab4feb4</errorID>
      <errorWord>塑造</errorWord>
      <group>L1_AI</group>
      <groupName>深度校对</groupName>
      <ability>L2_AI_Word</ability>
      <abilityName>字词纠错</abilityName>
      <candidateList>
        <item>制作</item>
      </candidateList>
      <explain>〈动〉制造：～家具。</explain>
      <paraID>6E70EAC4</paraID>
      <start>33</start>
      <end>35</end>
      <status>modified</status>
      <modifiedWord>制作</modifiedWord>
      <trackRevisions>false</trackRevisions>
    </reviewItem>
    <reviewItem>
      <errorID>2d163722-3add-40c7-bd24-85fdc93ed75f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451D7E01</paraID>
      <start>18</start>
      <end>19</end>
      <status>modified</status>
      <modifiedWord>）</modifiedWord>
      <trackRevisions>false</trackRevisions>
    </reviewItem>
    <reviewItem>
      <errorID>89c639d1-c40d-4533-b287-6a66732b6154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7781933B</paraID>
      <start>10</start>
      <end>11</end>
      <status>modified</status>
      <modifiedWord>（</modifiedWord>
      <trackRevisions>false</trackRevisions>
    </reviewItem>
    <reviewItem>
      <errorID>110d5b26-217e-4a40-bb85-ea73c9760d95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7781933B</paraID>
      <start>18</start>
      <end>19</end>
      <status>modified</status>
      <modifiedWord>）</modifiedWord>
      <trackRevisions>false</trackRevisions>
    </reviewItem>
    <reviewItem>
      <errorID>b01d48b9-b3f7-4844-8e14-61d0441332bc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2E9B054D</paraID>
      <start>7</start>
      <end>8</end>
      <status>modified</status>
      <modifiedWord>：</modifiedWord>
      <trackRevisions>false</trackRevisions>
    </reviewItem>
    <reviewItem>
      <errorID>a9e04e3c-3f18-4757-bc5b-720dee10cb89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2E9B054D</paraID>
      <start>28</start>
      <end>29</end>
      <status>modified</status>
      <modifiedWord>；</modifiedWord>
      <trackRevisions>false</trackRevisions>
    </reviewItem>
    <reviewItem>
      <errorID>9c138691-ce81-4d06-a4a9-9917a829369e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2E9B054D</paraID>
      <start>43</start>
      <end>44</end>
      <status>modified</status>
      <modifiedWord>；</modifiedWord>
      <trackRevisions>false</trackRevisions>
    </reviewItem>
    <reviewItem>
      <errorID>1dee663f-28d7-4dcf-ba2a-6ba47f7165c8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1896E0AD</paraID>
      <start>7</start>
      <end>8</end>
      <status>modified</status>
      <modifiedWord>：</modifiedWord>
      <trackRevisions>false</trackRevisions>
    </reviewItem>
    <reviewItem>
      <errorID>423b34d5-5c58-43a6-9208-2d0df89a845e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6FE6B1BF</paraID>
      <start>7</start>
      <end>8</end>
      <status>modified</status>
      <modifiedWord>：</modifiedWord>
      <trackRevisions>false</trackRevisions>
    </reviewItem>
    <reviewItem>
      <errorID>e5068c05-d6dc-4960-a44a-6e544463ba3a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6FE6B1BF</paraID>
      <start>25</start>
      <end>26</end>
      <status>modified</status>
      <modifiedWord>）</modifiedWord>
      <trackRevisions>false</trackRevisions>
    </reviewItem>
    <reviewItem>
      <errorID>64d7fbb0-43a4-4447-9f82-d33403d9af24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6FE6B1BF</paraID>
      <start>29</start>
      <end>30</end>
      <status>modified</status>
      <modifiedWord>（</modifiedWord>
      <trackRevisions>false</trackRevisions>
    </reviewItem>
    <reviewItem>
      <errorID>d502adc5-fec3-4913-806d-419f683f1551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6FE6B1BF</paraID>
      <start>40</start>
      <end>41</end>
      <status>modified</status>
      <modifiedWord>）</modifiedWord>
      <trackRevisions>false</trackRevisions>
    </reviewItem>
    <reviewItem>
      <errorID>54b2c815-b3e1-433d-a2ed-2315b0101a89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6FE6B1BF</paraID>
      <start>45</start>
      <end>46</end>
      <status>modified</status>
      <modifiedWord>；</modifiedWord>
      <trackRevisions>false</trackRevisions>
    </reviewItem>
    <reviewItem>
      <errorID>6e464999-cfb7-4cc2-99d0-7e8e9b1c4c09</errorID>
      <errorWord>为</errorWord>
      <group>L1_AI</group>
      <groupName>深度校对</groupName>
      <ability>L2_AI_Grammar</ability>
      <abilityName>语法纠错</abilityName>
      <candidateList>
        <item>作为</item>
      </candidateList>
      <explain>❶〈动〉当做：～罢论｜～无效｜我把游泳～锻炼身体的方法。❷〈介〉就人的某种身份或事物的某种性质来说：～一个学生，首先得把学习搞好｜～一部词典，必须有明确的编写宗旨。</explain>
      <paraID>7E32C72A</paraID>
      <start>49</start>
      <end>51</end>
      <status>modified</status>
      <modifiedWord>作为</modifiedWord>
      <trackRevisions>false</trackRevisions>
    </reviewItem>
    <reviewItem>
      <errorID>667d7cf8-5dac-4d43-aed5-afcb501e5e7b</errorID>
      <errorWord>有效的</errorWord>
      <group>L1_AI</group>
      <groupName>深度校对</groupName>
      <ability>L2_AI_Grammar</ability>
      <abilityName>语法纠错</abilityName>
      <candidateList>
        <item>有效</item>
      </candidateList>
      <explain/>
      <paraID>527D651A</paraID>
      <start>16</start>
      <end>18</end>
      <status>modified</status>
      <modifiedWord>有效</modifiedWord>
      <trackRevisions>false</trackRevisions>
    </reviewItem>
    <reviewItem>
      <errorID>3eb21136-67ec-4e5a-ab55-25d74f12d972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527D651A</paraID>
      <start>25</start>
      <end>25</end>
      <status>modified</status>
      <modifiedWord/>
      <trackRevisions>false</trackRevisions>
    </reviewItem>
    <reviewItem>
      <errorID>0e1abc8e-c3f1-4157-a5fe-e70cda5f47ca</errorID>
      <errorWord>多</errorWord>
      <group>L1_AI</group>
      <groupName>深度校对</groupName>
      <ability>L2_AI_Punc</ability>
      <abilityName>标点纠错</abilityName>
      <candidateList>
        <item>，多</item>
      </candidateList>
      <explain/>
      <paraID>527D651A</paraID>
      <start>51</start>
      <end>53</end>
      <status>modified</status>
      <modifiedWord>，多</modifiedWord>
      <trackRevisions>false</trackRevisions>
    </reviewItem>
    <reviewItem>
      <errorID>5049b605-ffab-430e-ac4e-df0425e407bb</errorID>
      <errorWord>全部</errorWord>
      <group>L1_AI</group>
      <groupName>深度校对</groupName>
      <ability>L2_AI_Punc</ability>
      <abilityName>标点纠错</abilityName>
      <candidateList>
        <item>，全部</item>
      </candidateList>
      <explain/>
      <paraID>31E6D651</paraID>
      <start>61</start>
      <end>64</end>
      <status>modified</status>
      <modifiedWord>，全部</modifiedWord>
      <trackRevisions>false</trackRevisions>
    </reviewItem>
    <reviewItem>
      <errorID>fdd5dcbb-834c-4035-ae7b-db312065bbed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31E6D651</paraID>
      <start>91</start>
      <end>91</end>
      <status>modified</status>
      <modifiedWord/>
      <trackRevisions>false</trackRevisions>
    </reviewItem>
    <reviewItem>
      <errorID>f9d6913e-5d04-41df-907a-e72aecaa8d83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4B1CC893</paraID>
      <start>7</start>
      <end>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5f76be-92bc-400b-b0f9-1e8f1c5a4e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1202</Words>
  <Characters>1275</Characters>
  <Lines>0</Lines>
  <Paragraphs>0</Paragraphs>
  <TotalTime>55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2025-11-12T04:38:00Z</dcterms:created>
  <dc:creator>niki</dc:creator>
  <cp:lastModifiedBy>SK</cp:lastModifiedBy>
  <cp:lastPrinted>2025-11-13T08:51:00Z</cp:lastPrinted>
  <dcterms:modified xsi:type="dcterms:W3CDTF">2025-11-13T08:52:10Z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E899124B3E2D47908B6811CE4C2EB5A3_13</vt:lpwstr>
  </property>
  <property fmtid="{D5CDD505-2E9C-101B-9397-08002B2CF9AE}" pid="4" name="KSOTemplateDocerSaveRecord">
    <vt:lpwstr>eyJoZGlkIjoiYjRhNmQ1ZWU1MjZmNDVkYzBkNjk4YmRjZWRjZWE5ZTkiLCJ1c2VySWQiOiIxNDcxODg2MjU4In0=</vt:lpwstr>
  </property>
</Properties>
</file>