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Cs/>
          <w:color w:val="000000"/>
          <w:spacing w:val="-10"/>
          <w:sz w:val="44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469265</wp:posOffset>
                </wp:positionV>
                <wp:extent cx="6843395" cy="261620"/>
                <wp:effectExtent l="0" t="0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715" y="1478915"/>
                          <a:ext cx="684339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eastAsia="方正小标宋简体"/>
                                <w:bCs/>
                                <w:color w:val="000000"/>
                                <w:spacing w:val="-10"/>
                                <w:sz w:val="4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24"/>
                              </w:rPr>
                              <w:t xml:space="preserve">填表时间：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24"/>
                                <w:lang w:val="en-US" w:eastAsia="zh-CN"/>
                              </w:rPr>
                              <w:t>2021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24"/>
                              </w:rPr>
                              <w:t xml:space="preserve">年    月    日               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24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24"/>
                              </w:rPr>
                              <w:t xml:space="preserve"> 编号：</w:t>
                            </w:r>
                          </w:p>
                          <w:p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2pt;margin-top:36.95pt;height:20.6pt;width:538.85pt;z-index:251659264;mso-width-relative:page;mso-height-relative:page;" filled="f" stroked="f" coordsize="21600,21600" o:gfxdata="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11JcHt0AAAALAQAADwAAAAAA&#10;AAABACAAAAAiAAAAZHJzL2Rvd25yZXYueG1sUEsBAhQAFAAAAAgAh07iQOUjrlxHAgAAcQ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eastAsia="方正小标宋简体"/>
                          <w:bCs/>
                          <w:color w:val="000000"/>
                          <w:spacing w:val="-10"/>
                          <w:sz w:val="4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000000"/>
                          <w:sz w:val="24"/>
                        </w:rPr>
                        <w:t xml:space="preserve">填表时间：    </w:t>
                      </w:r>
                      <w:r>
                        <w:rPr>
                          <w:rFonts w:hint="eastAsia" w:ascii="宋体" w:hAnsi="宋体"/>
                          <w:b/>
                          <w:color w:val="000000"/>
                          <w:sz w:val="24"/>
                          <w:lang w:val="en-US" w:eastAsia="zh-CN"/>
                        </w:rPr>
                        <w:t>2021</w:t>
                      </w:r>
                      <w:r>
                        <w:rPr>
                          <w:rFonts w:hint="eastAsia" w:ascii="宋体" w:hAnsi="宋体"/>
                          <w:b/>
                          <w:color w:val="000000"/>
                          <w:sz w:val="24"/>
                        </w:rPr>
                        <w:t xml:space="preserve">年    月    日                   </w:t>
                      </w:r>
                      <w:r>
                        <w:rPr>
                          <w:rFonts w:hint="eastAsia" w:ascii="宋体" w:hAnsi="宋体"/>
                          <w:b/>
                          <w:color w:val="000000"/>
                          <w:sz w:val="24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宋体" w:hAnsi="宋体"/>
                          <w:b/>
                          <w:color w:val="000000"/>
                          <w:sz w:val="24"/>
                        </w:rPr>
                        <w:t xml:space="preserve"> 编号：</w:t>
                      </w:r>
                    </w:p>
                    <w:p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Cs/>
          <w:color w:val="000000"/>
          <w:spacing w:val="-10"/>
          <w:sz w:val="44"/>
        </w:rPr>
        <w:t>珠海市慈善总会天威助学金无息借款申请表</w:t>
      </w:r>
    </w:p>
    <w:bookmarkEnd w:id="0"/>
    <w:p>
      <w:pPr>
        <w:rPr>
          <w:rFonts w:hint="eastAsia" w:ascii="方正小标宋简体" w:eastAsia="方正小标宋简体"/>
          <w:bCs/>
          <w:color w:val="000000"/>
          <w:spacing w:val="-10"/>
          <w:sz w:val="20"/>
          <w:szCs w:val="11"/>
        </w:rPr>
      </w:pPr>
    </w:p>
    <w:tbl>
      <w:tblPr>
        <w:tblStyle w:val="3"/>
        <w:tblW w:w="10772" w:type="dxa"/>
        <w:tblInd w:w="-10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3"/>
        <w:gridCol w:w="1235"/>
        <w:gridCol w:w="1001"/>
        <w:gridCol w:w="1007"/>
        <w:gridCol w:w="993"/>
        <w:gridCol w:w="129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姓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性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别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年月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常用邮箱</w:t>
            </w:r>
          </w:p>
        </w:tc>
        <w:tc>
          <w:tcPr>
            <w:tcW w:w="38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身份证号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就读院校</w:t>
            </w:r>
          </w:p>
        </w:tc>
        <w:tc>
          <w:tcPr>
            <w:tcW w:w="38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就读专业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入学时间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年级</w:t>
            </w:r>
          </w:p>
        </w:tc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专/本科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毕业年份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家庭住址</w:t>
            </w:r>
          </w:p>
        </w:tc>
        <w:tc>
          <w:tcPr>
            <w:tcW w:w="940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曾受本助学金资助情况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曾受助次数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/>
                <w:b/>
                <w:sz w:val="22"/>
                <w:szCs w:val="22"/>
              </w:rPr>
              <w:t>信息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父亲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单位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身份证号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曾受助年份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68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653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001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母亲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单位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68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曾受助</w:t>
            </w:r>
            <w:r>
              <w:rPr>
                <w:rFonts w:hint="default" w:ascii="宋体" w:hAnsi="宋体"/>
                <w:b/>
                <w:sz w:val="22"/>
                <w:szCs w:val="22"/>
              </w:rPr>
              <w:t>总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额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身份证号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68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653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001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提供材料</w:t>
            </w:r>
          </w:p>
        </w:tc>
        <w:tc>
          <w:tcPr>
            <w:tcW w:w="9404" w:type="dxa"/>
            <w:gridSpan w:val="7"/>
            <w:vAlign w:val="center"/>
          </w:tcPr>
          <w:p>
            <w:pPr>
              <w:spacing w:line="540" w:lineRule="exact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□身份证  □户口本  □学生证  </w:t>
            </w: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</w:rPr>
              <w:t xml:space="preserve">成绩单  </w:t>
            </w: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</w:rPr>
              <w:t>低保证(号):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</w:t>
            </w:r>
          </w:p>
          <w:p>
            <w:pPr>
              <w:jc w:val="both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□优抚证(号):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□其它证明材料: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exact"/>
        </w:trPr>
        <w:tc>
          <w:tcPr>
            <w:tcW w:w="10772" w:type="dxa"/>
            <w:gridSpan w:val="8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申请理由</w:t>
            </w:r>
            <w:r>
              <w:rPr>
                <w:rFonts w:hint="eastAsia" w:ascii="宋体" w:hAnsi="宋体"/>
                <w:sz w:val="18"/>
                <w:szCs w:val="18"/>
              </w:rPr>
              <w:t>（不少于100字）</w:t>
            </w:r>
            <w:r>
              <w:rPr>
                <w:rFonts w:hint="eastAsia" w:ascii="宋体" w:hAnsi="宋体"/>
                <w:b/>
                <w:sz w:val="24"/>
              </w:rPr>
              <w:t xml:space="preserve">：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</w:t>
            </w:r>
          </w:p>
          <w:p>
            <w:pPr>
              <w:ind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申请人签名：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10772" w:type="dxa"/>
            <w:gridSpan w:val="8"/>
          </w:tcPr>
          <w:p>
            <w:pPr>
              <w:widowControl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专项资金管理委员会审核意见：</w:t>
            </w:r>
          </w:p>
          <w:p>
            <w:pPr>
              <w:widowControl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7438" w:firstLineChars="308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19685</wp:posOffset>
                </wp:positionV>
                <wp:extent cx="6848475" cy="6877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6870" y="9192895"/>
                          <a:ext cx="684847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备注：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  <w:szCs w:val="18"/>
                              </w:rPr>
                              <w:t>1、代办人需提供身份证、户口本（以证明与申请人的亲属关系）等证件；2、本助学申请审核通过后，受助生须与我会签订《珠海市慈善总会天威助学金发放协议书》；3、受助生大学毕业后，按《珠海市慈善总会天威助学金发放协议书》分两年偿还无息借款总额的一部分（60%）至“珠海市慈善总会助学专项资金”，使助学专项资金能够不断循环使用，帮助更多需要帮助的贫困家庭学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1pt;margin-top:1.55pt;height:54.15pt;width:539.25pt;z-index:251658240;mso-width-relative:page;mso-height-relative:page;" filled="f" stroked="f" coordsize="21600,21600" o:gfxdata="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sUkTNsAAAAKAQAADwAAAAAAAAAB&#10;ACAAAAAiAAAAZHJzL2Rvd25yZXYueG1sUEsBAhQAFAAAAAgAh07iQPJTmrhGAgAAcQ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b/>
                          <w:color w:val="000000"/>
                          <w:sz w:val="18"/>
                          <w:szCs w:val="18"/>
                        </w:rPr>
                        <w:t>备注：</w:t>
                      </w:r>
                      <w:r>
                        <w:rPr>
                          <w:rFonts w:hint="eastAsia" w:ascii="宋体" w:hAnsi="宋体"/>
                          <w:color w:val="000000"/>
                          <w:sz w:val="18"/>
                          <w:szCs w:val="18"/>
                        </w:rPr>
                        <w:t>1、代办人需提供身份证、户口本（以证明与申请人的亲属关系）等证件；2、本助学申请审核通过后，受助生须与我会签订《珠海市慈善总会天威助学金发放协议书》；3、受助生大学毕业后，按《珠海市慈善总会天威助学金发放协议书》分两年偿还无息借款总额的一部分（60%）至“珠海市慈善总会助学专项资金”，使助学专项资金能够不断循环使用，帮助更多需要帮助的贫困家庭学生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304" w:right="1800" w:bottom="1361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761C5"/>
    <w:rsid w:val="06464699"/>
    <w:rsid w:val="24795A53"/>
    <w:rsid w:val="3A0761C5"/>
    <w:rsid w:val="4BA85A45"/>
    <w:rsid w:val="677B3975"/>
    <w:rsid w:val="6EE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2020-07-24T17:12:00Z</dcterms:created>
  <dc:creator>yf</dc:creator>
  <cp:lastModifiedBy>Astraes</cp:lastModifiedBy>
  <dcterms:modified xsi:type="dcterms:W3CDTF">2021-07-08T02:20:56Z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