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C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关于建立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慈善基金协议书</w:t>
      </w:r>
    </w:p>
    <w:p w14:paraId="1867F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 w14:paraId="5F2A6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甲方</w:t>
      </w:r>
      <w:r>
        <w:rPr>
          <w:rFonts w:hint="eastAsia" w:ascii="仿宋_GB2312"/>
          <w:sz w:val="32"/>
          <w:szCs w:val="32"/>
          <w:lang w:eastAsia="zh-CN"/>
        </w:rPr>
        <w:t>（捐赠方）：</w:t>
      </w:r>
    </w:p>
    <w:p w14:paraId="124C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法定代表人：</w:t>
      </w:r>
    </w:p>
    <w:p w14:paraId="21604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联系人：</w:t>
      </w:r>
    </w:p>
    <w:p w14:paraId="71F8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联系电话：</w:t>
      </w:r>
    </w:p>
    <w:p w14:paraId="6F8A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69C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eastAsia="仿宋_GB2312"/>
          <w:color w:val="C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乙方</w:t>
      </w:r>
      <w:r>
        <w:rPr>
          <w:rFonts w:hint="eastAsia" w:ascii="仿宋_GB2312"/>
          <w:sz w:val="32"/>
          <w:szCs w:val="32"/>
          <w:lang w:eastAsia="zh-CN"/>
        </w:rPr>
        <w:t>（受赠方）：</w:t>
      </w:r>
      <w:r>
        <w:rPr>
          <w:rFonts w:hint="eastAsia" w:ascii="仿宋_GB2312" w:eastAsia="仿宋_GB2312"/>
          <w:sz w:val="32"/>
          <w:szCs w:val="32"/>
        </w:rPr>
        <w:t>宁波市海曙区慈善总会</w:t>
      </w:r>
    </w:p>
    <w:p w14:paraId="68CB9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法定代表人：</w:t>
      </w:r>
    </w:p>
    <w:p w14:paraId="4F00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联系人：</w:t>
      </w:r>
    </w:p>
    <w:p w14:paraId="1FD6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联系电话：</w:t>
      </w:r>
    </w:p>
    <w:p w14:paraId="0D41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43D9E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为共同推进慈善事业，</w:t>
      </w:r>
      <w:r>
        <w:rPr>
          <w:rFonts w:hint="eastAsia" w:ascii="仿宋_GB2312" w:eastAsia="仿宋_GB2312"/>
          <w:sz w:val="32"/>
          <w:szCs w:val="32"/>
          <w:lang w:eastAsia="zh-CN"/>
        </w:rPr>
        <w:t>扶助更多弱势群体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自身发展的同时，不忘回报社会，建立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基金。双方就基金的</w:t>
      </w:r>
      <w:r>
        <w:rPr>
          <w:rFonts w:hint="eastAsia" w:ascii="仿宋_GB2312" w:eastAsia="仿宋_GB2312"/>
          <w:color w:val="auto"/>
          <w:sz w:val="32"/>
          <w:szCs w:val="32"/>
        </w:rPr>
        <w:t>运作、使用范围、形式和权利、义务等事项达成如下协议：</w:t>
      </w:r>
    </w:p>
    <w:p w14:paraId="5007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一、甲方建立</w:t>
      </w:r>
      <w:r>
        <w:rPr>
          <w:rFonts w:hint="eastAsia" w:ascii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基金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,初始规模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人民币</w:t>
      </w:r>
      <w:r>
        <w:rPr>
          <w:rFonts w:hint="eastAsia" w:ascii="仿宋_GB2312"/>
          <w:color w:val="auto"/>
          <w:sz w:val="32"/>
          <w:szCs w:val="32"/>
          <w:u w:val="single"/>
          <w:lang w:val="en-US" w:eastAsia="zh-CN"/>
        </w:rPr>
        <w:t xml:space="preserve">         元整</w:t>
      </w:r>
      <w:r>
        <w:rPr>
          <w:rFonts w:hint="eastAsia" w:ascii="仿宋_GB2312"/>
          <w:color w:val="auto"/>
          <w:sz w:val="32"/>
          <w:szCs w:val="32"/>
          <w:lang w:eastAsia="zh-CN"/>
        </w:rPr>
        <w:t>（小写：</w:t>
      </w:r>
      <w:r>
        <w:rPr>
          <w:rFonts w:hint="eastAsia" w:ascii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。以留本捐息的方式，本金留在甲方运作，甲方每年以</w:t>
      </w:r>
      <w:r>
        <w:rPr>
          <w:rFonts w:hint="eastAsia" w:ascii="仿宋_GB2312"/>
          <w:color w:val="auto"/>
          <w:sz w:val="32"/>
          <w:szCs w:val="32"/>
          <w:lang w:eastAsia="zh-CN"/>
        </w:rPr>
        <w:t>人民币</w:t>
      </w:r>
      <w:r>
        <w:rPr>
          <w:rFonts w:hint="eastAsia" w:ascii="仿宋_GB2312"/>
          <w:color w:val="auto"/>
          <w:sz w:val="32"/>
          <w:szCs w:val="32"/>
          <w:u w:val="single"/>
          <w:lang w:val="en-US" w:eastAsia="zh-CN"/>
        </w:rPr>
        <w:t xml:space="preserve">       元整</w:t>
      </w:r>
      <w:r>
        <w:rPr>
          <w:rFonts w:hint="eastAsia" w:ascii="仿宋_GB2312"/>
          <w:color w:val="auto"/>
          <w:sz w:val="32"/>
          <w:szCs w:val="32"/>
          <w:lang w:eastAsia="zh-CN"/>
        </w:rPr>
        <w:t>（小写：</w:t>
      </w:r>
      <w:r>
        <w:rPr>
          <w:rFonts w:hint="eastAsia" w:ascii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的增值额捐给</w:t>
      </w:r>
      <w:r>
        <w:rPr>
          <w:rFonts w:hint="eastAsia" w:ascii="仿宋_GB2312" w:eastAsia="仿宋_GB2312"/>
          <w:sz w:val="32"/>
          <w:szCs w:val="32"/>
        </w:rPr>
        <w:t>乙方。</w:t>
      </w:r>
    </w:p>
    <w:p w14:paraId="3DDC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lang w:eastAsia="zh-CN"/>
        </w:rPr>
        <w:t>该基金</w:t>
      </w:r>
      <w:r>
        <w:rPr>
          <w:rFonts w:hint="eastAsia" w:ascii="仿宋_GB2312" w:eastAsia="仿宋_GB2312"/>
          <w:sz w:val="32"/>
          <w:szCs w:val="32"/>
        </w:rPr>
        <w:t>定向</w:t>
      </w:r>
      <w:r>
        <w:rPr>
          <w:rFonts w:hint="eastAsia" w:ascii="仿宋_GB2312" w:eastAsia="仿宋_GB2312"/>
          <w:sz w:val="32"/>
          <w:szCs w:val="32"/>
          <w:lang w:eastAsia="zh-CN"/>
        </w:rPr>
        <w:t>用于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/>
          <w:sz w:val="32"/>
          <w:szCs w:val="32"/>
          <w:u w:val="none"/>
          <w:lang w:val="en-US" w:eastAsia="zh-CN"/>
        </w:rPr>
        <w:t>（项目）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0B7C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三、甲方所捐资金，</w:t>
      </w:r>
      <w:r>
        <w:rPr>
          <w:rFonts w:hint="eastAsia" w:ascii="仿宋_GB2312" w:eastAsia="仿宋_GB2312"/>
          <w:sz w:val="32"/>
          <w:szCs w:val="32"/>
          <w:lang w:eastAsia="zh-CN"/>
        </w:rPr>
        <w:t>每年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月份汇入宁波市海曙区慈善总会</w:t>
      </w:r>
      <w:r>
        <w:rPr>
          <w:rFonts w:hint="eastAsia" w:ascii="仿宋_GB2312" w:eastAsia="仿宋_GB2312"/>
          <w:sz w:val="32"/>
          <w:szCs w:val="32"/>
          <w:lang w:eastAsia="zh-CN"/>
        </w:rPr>
        <w:t>账户</w:t>
      </w:r>
      <w:r>
        <w:rPr>
          <w:rFonts w:hint="eastAsia" w:ascii="仿宋_GB2312"/>
          <w:sz w:val="32"/>
          <w:szCs w:val="32"/>
          <w:lang w:eastAsia="zh-CN"/>
        </w:rPr>
        <w:t>：</w:t>
      </w:r>
    </w:p>
    <w:p w14:paraId="1C4E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户名：宁波市海曙区慈善总会专户</w:t>
      </w:r>
    </w:p>
    <w:p w14:paraId="2FC3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开户银行：宁波银行湖东支行</w:t>
      </w:r>
    </w:p>
    <w:p w14:paraId="633D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账号：21010122000093961</w:t>
      </w:r>
    </w:p>
    <w:p w14:paraId="1E4EE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四、甲方每年到位的捐赠资金，按规定享受税收优惠政策。在办理手续时乙方要为甲方提供方便。</w:t>
      </w:r>
    </w:p>
    <w:p w14:paraId="3E07D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五、乙方对甲方慈心为人，善举济世，积极回报社会的精神表示感谢，并在今后慈善宣传中大力弘扬</w:t>
      </w:r>
      <w:r>
        <w:rPr>
          <w:rFonts w:hint="eastAsia" w:ascii="仿宋_GB2312" w:eastAsia="仿宋_GB2312"/>
          <w:sz w:val="32"/>
          <w:szCs w:val="32"/>
          <w:lang w:eastAsia="zh-CN"/>
        </w:rPr>
        <w:t>这种</w:t>
      </w:r>
      <w:r>
        <w:rPr>
          <w:rFonts w:hint="eastAsia" w:ascii="仿宋_GB2312" w:eastAsia="仿宋_GB2312"/>
          <w:sz w:val="32"/>
          <w:szCs w:val="32"/>
        </w:rPr>
        <w:t>精神，在社会上树立爱心、诚信的良好形象。</w:t>
      </w:r>
    </w:p>
    <w:p w14:paraId="63D32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六、协议期限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自协议签订日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日止。</w:t>
      </w:r>
    </w:p>
    <w:p w14:paraId="5DF74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七、协议</w:t>
      </w:r>
      <w:r>
        <w:rPr>
          <w:rFonts w:hint="eastAsia" w:ascii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</w:rPr>
        <w:t>式</w:t>
      </w:r>
      <w:r>
        <w:rPr>
          <w:rFonts w:hint="eastAsia" w:ascii="仿宋_GB2312"/>
          <w:color w:val="auto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份。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甲乙双</w:t>
      </w:r>
      <w:r>
        <w:rPr>
          <w:rFonts w:hint="eastAsia" w:ascii="仿宋_GB2312" w:eastAsia="仿宋_GB2312"/>
          <w:color w:val="auto"/>
          <w:sz w:val="32"/>
          <w:szCs w:val="32"/>
        </w:rPr>
        <w:t>方各执</w:t>
      </w:r>
      <w:r>
        <w:rPr>
          <w:rFonts w:hint="eastAsia" w:ascii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</w:rPr>
        <w:t>份、其中</w:t>
      </w:r>
      <w:r>
        <w:rPr>
          <w:rFonts w:hint="eastAsia" w:ascii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</w:rPr>
        <w:t>份留档。经双方签字、盖章后生效。</w:t>
      </w:r>
    </w:p>
    <w:p w14:paraId="7B55B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八、协议中的有关条款，若与国家法律、法规有抵触时，按法律、法规办理。</w:t>
      </w:r>
    </w:p>
    <w:p w14:paraId="61C4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九、协议未涉及事项，由双方协商解决。</w:t>
      </w:r>
    </w:p>
    <w:p w14:paraId="0B95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F44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35C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B54A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（盖章）                    乙方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6E44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甲方代表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（签字）                乙方代表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 w14:paraId="1658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签订日期：                       签订日期：</w:t>
      </w:r>
    </w:p>
    <w:sectPr>
      <w:footerReference r:id="rId3" w:type="default"/>
      <w:pgSz w:w="11906" w:h="16838"/>
      <w:pgMar w:top="2098" w:right="1474" w:bottom="1984" w:left="1587" w:header="850" w:footer="1587" w:gutter="0"/>
      <w:lnNumType w:countBy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8A5DA">
    <w:pPr>
      <w:pStyle w:val="2"/>
      <w:wordWrap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YzQ4ZmI0NTMwMzk0MjI3ZGZiMjg4ZTI3ODFlYTYifQ=="/>
  </w:docVars>
  <w:rsids>
    <w:rsidRoot w:val="00EB1EA3"/>
    <w:rsid w:val="003517AD"/>
    <w:rsid w:val="0035726F"/>
    <w:rsid w:val="00520C01"/>
    <w:rsid w:val="005F2988"/>
    <w:rsid w:val="00735130"/>
    <w:rsid w:val="00EB1EA3"/>
    <w:rsid w:val="00F510DE"/>
    <w:rsid w:val="04060841"/>
    <w:rsid w:val="14005034"/>
    <w:rsid w:val="16B348EC"/>
    <w:rsid w:val="1A835E66"/>
    <w:rsid w:val="1C07E767"/>
    <w:rsid w:val="1DFD0CD9"/>
    <w:rsid w:val="1F9BBCB2"/>
    <w:rsid w:val="227F3291"/>
    <w:rsid w:val="22F71B21"/>
    <w:rsid w:val="277A561E"/>
    <w:rsid w:val="27BC3029"/>
    <w:rsid w:val="2EE623AE"/>
    <w:rsid w:val="2FFF1EB3"/>
    <w:rsid w:val="31392BC3"/>
    <w:rsid w:val="322A618B"/>
    <w:rsid w:val="355FCE9C"/>
    <w:rsid w:val="375DF925"/>
    <w:rsid w:val="37FDA1D4"/>
    <w:rsid w:val="3A082A60"/>
    <w:rsid w:val="3BDE6554"/>
    <w:rsid w:val="3BE41159"/>
    <w:rsid w:val="3BF65579"/>
    <w:rsid w:val="3DDF92D2"/>
    <w:rsid w:val="3EF67A7F"/>
    <w:rsid w:val="3EFFFF6D"/>
    <w:rsid w:val="3F758246"/>
    <w:rsid w:val="3F7D99D0"/>
    <w:rsid w:val="3FB5D000"/>
    <w:rsid w:val="43761C0C"/>
    <w:rsid w:val="437F39DB"/>
    <w:rsid w:val="446A2417"/>
    <w:rsid w:val="4AFC4A6D"/>
    <w:rsid w:val="4EDE2B25"/>
    <w:rsid w:val="4F2CB249"/>
    <w:rsid w:val="4F9D5DC3"/>
    <w:rsid w:val="4FFFD828"/>
    <w:rsid w:val="501E2FF1"/>
    <w:rsid w:val="504A437F"/>
    <w:rsid w:val="515C3B5D"/>
    <w:rsid w:val="558E4A8A"/>
    <w:rsid w:val="5BB7BA9D"/>
    <w:rsid w:val="5BFE61C4"/>
    <w:rsid w:val="5C103956"/>
    <w:rsid w:val="5DBAE363"/>
    <w:rsid w:val="5DFBF4AD"/>
    <w:rsid w:val="5E3E2B65"/>
    <w:rsid w:val="5EA78270"/>
    <w:rsid w:val="5EFD2379"/>
    <w:rsid w:val="5F5E82A5"/>
    <w:rsid w:val="5F6FC343"/>
    <w:rsid w:val="5F7EC840"/>
    <w:rsid w:val="5FB78151"/>
    <w:rsid w:val="5FCE55E1"/>
    <w:rsid w:val="61F73EF3"/>
    <w:rsid w:val="65AF987B"/>
    <w:rsid w:val="65B773D6"/>
    <w:rsid w:val="6667E5FE"/>
    <w:rsid w:val="699F6856"/>
    <w:rsid w:val="6CFBB765"/>
    <w:rsid w:val="6D9FD838"/>
    <w:rsid w:val="6DE3D6A8"/>
    <w:rsid w:val="6DFD9FF7"/>
    <w:rsid w:val="6EEC6410"/>
    <w:rsid w:val="6EFFF921"/>
    <w:rsid w:val="6F3BCD2B"/>
    <w:rsid w:val="6FDFEE68"/>
    <w:rsid w:val="6FEE1410"/>
    <w:rsid w:val="6FFF12D5"/>
    <w:rsid w:val="6FFFEBF7"/>
    <w:rsid w:val="73FD362E"/>
    <w:rsid w:val="73FFFE8C"/>
    <w:rsid w:val="75F7B6AB"/>
    <w:rsid w:val="7708EACE"/>
    <w:rsid w:val="777251BA"/>
    <w:rsid w:val="777D6E51"/>
    <w:rsid w:val="77BB113A"/>
    <w:rsid w:val="77CFA0F0"/>
    <w:rsid w:val="77DB0B46"/>
    <w:rsid w:val="77DDFF08"/>
    <w:rsid w:val="77EFC692"/>
    <w:rsid w:val="77EFDC4D"/>
    <w:rsid w:val="796F07FE"/>
    <w:rsid w:val="7ACDCF12"/>
    <w:rsid w:val="7B3F6421"/>
    <w:rsid w:val="7B5FBB82"/>
    <w:rsid w:val="7BF28CE3"/>
    <w:rsid w:val="7D73A75C"/>
    <w:rsid w:val="7DB72291"/>
    <w:rsid w:val="7DDF48DE"/>
    <w:rsid w:val="7DFBD4D3"/>
    <w:rsid w:val="7E3DFD45"/>
    <w:rsid w:val="7FAABB08"/>
    <w:rsid w:val="7FBD840C"/>
    <w:rsid w:val="7FBE2711"/>
    <w:rsid w:val="7FBE329C"/>
    <w:rsid w:val="7FD77927"/>
    <w:rsid w:val="7FDB48F9"/>
    <w:rsid w:val="7FDCA99D"/>
    <w:rsid w:val="7FE7F5FB"/>
    <w:rsid w:val="7FFCDDD2"/>
    <w:rsid w:val="7FFF5AE2"/>
    <w:rsid w:val="83FFF5E7"/>
    <w:rsid w:val="857B7C05"/>
    <w:rsid w:val="944F8E84"/>
    <w:rsid w:val="97BE34F5"/>
    <w:rsid w:val="9E7BB4FE"/>
    <w:rsid w:val="AE56533F"/>
    <w:rsid w:val="AEFD5C5B"/>
    <w:rsid w:val="AFBB2370"/>
    <w:rsid w:val="AFFF969C"/>
    <w:rsid w:val="B3FE895C"/>
    <w:rsid w:val="B7EF8A61"/>
    <w:rsid w:val="B8DD6CEC"/>
    <w:rsid w:val="BDFAC44F"/>
    <w:rsid w:val="BFFD57AD"/>
    <w:rsid w:val="C2F7EC0D"/>
    <w:rsid w:val="CCD7A04F"/>
    <w:rsid w:val="D6E971F6"/>
    <w:rsid w:val="D7B77C34"/>
    <w:rsid w:val="D7FF1949"/>
    <w:rsid w:val="D9DF8B80"/>
    <w:rsid w:val="DEFC1A69"/>
    <w:rsid w:val="DF5F94F4"/>
    <w:rsid w:val="DFDF510A"/>
    <w:rsid w:val="DFDFC319"/>
    <w:rsid w:val="DFE55DA3"/>
    <w:rsid w:val="DFFE46DF"/>
    <w:rsid w:val="DFFE9BEE"/>
    <w:rsid w:val="E0759526"/>
    <w:rsid w:val="E3FFA19E"/>
    <w:rsid w:val="E5F09B19"/>
    <w:rsid w:val="E5FBEC42"/>
    <w:rsid w:val="E76B871D"/>
    <w:rsid w:val="E9FFB755"/>
    <w:rsid w:val="EACF13A4"/>
    <w:rsid w:val="EB7DB231"/>
    <w:rsid w:val="EBFEA7A4"/>
    <w:rsid w:val="EBFF9664"/>
    <w:rsid w:val="EDA64887"/>
    <w:rsid w:val="EDDF1151"/>
    <w:rsid w:val="EEEF2F44"/>
    <w:rsid w:val="EF7B6464"/>
    <w:rsid w:val="EF974495"/>
    <w:rsid w:val="EFABF46C"/>
    <w:rsid w:val="EFBD12EB"/>
    <w:rsid w:val="EFD9C55A"/>
    <w:rsid w:val="EFE58CFC"/>
    <w:rsid w:val="EFF93A2A"/>
    <w:rsid w:val="F2FF094C"/>
    <w:rsid w:val="F568F9F5"/>
    <w:rsid w:val="F5D73209"/>
    <w:rsid w:val="F5DDA59F"/>
    <w:rsid w:val="F73E899B"/>
    <w:rsid w:val="F7DAD307"/>
    <w:rsid w:val="F9A43D39"/>
    <w:rsid w:val="F9FCC353"/>
    <w:rsid w:val="FA779F30"/>
    <w:rsid w:val="FAFB7A24"/>
    <w:rsid w:val="FB7A243B"/>
    <w:rsid w:val="FBFD2D36"/>
    <w:rsid w:val="FBFF13B1"/>
    <w:rsid w:val="FCBDE6DD"/>
    <w:rsid w:val="FCF70070"/>
    <w:rsid w:val="FD558559"/>
    <w:rsid w:val="FD6F46B3"/>
    <w:rsid w:val="FDDEBCA9"/>
    <w:rsid w:val="FEF7C43B"/>
    <w:rsid w:val="FEFE4356"/>
    <w:rsid w:val="FF5C0769"/>
    <w:rsid w:val="FF6F328F"/>
    <w:rsid w:val="FFAE2463"/>
    <w:rsid w:val="FFBB337B"/>
    <w:rsid w:val="FFBD37BC"/>
    <w:rsid w:val="FFED5B4D"/>
    <w:rsid w:val="FFEEC01C"/>
    <w:rsid w:val="FFF566CE"/>
    <w:rsid w:val="FFF73A79"/>
    <w:rsid w:val="FFFA19F7"/>
    <w:rsid w:val="FFFB1D93"/>
    <w:rsid w:val="FFFE316C"/>
    <w:rsid w:val="FFFF18CC"/>
    <w:rsid w:val="FFFF4161"/>
    <w:rsid w:val="FFFF56B6"/>
    <w:rsid w:val="FFFF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560</Characters>
  <Lines>5</Lines>
  <Paragraphs>1</Paragraphs>
  <TotalTime>1</TotalTime>
  <ScaleCrop>false</ScaleCrop>
  <LinksUpToDate>false</LinksUpToDate>
  <CharactersWithSpaces>656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2017-01-09T08:47:00Z</dcterms:created>
  <dc:creator>lenovo</dc:creator>
  <cp:lastModifiedBy>海曙慈善 韩文锐</cp:lastModifiedBy>
  <cp:lastPrinted>2020-12-01T09:24:00Z</cp:lastPrinted>
  <dcterms:modified xsi:type="dcterms:W3CDTF">2026-04-02T10:53:43Z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96D808F784ED4EA897F07E1FCA834598</vt:lpwstr>
  </property>
</Properties>
</file>