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EC38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2025年长沙市慈善总会“欧阳芬慈善信托”收益资金拟援助对象情况</w:t>
      </w:r>
    </w:p>
    <w:p w14:paraId="011220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</w:p>
    <w:tbl>
      <w:tblPr>
        <w:tblStyle w:val="2"/>
        <w:tblW w:w="14443" w:type="dxa"/>
        <w:tblInd w:w="-22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1219"/>
        <w:gridCol w:w="1092"/>
        <w:gridCol w:w="1224"/>
        <w:gridCol w:w="1896"/>
        <w:gridCol w:w="6216"/>
        <w:gridCol w:w="1692"/>
      </w:tblGrid>
      <w:tr w14:paraId="6B0FD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BA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71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06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D0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9D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户籍地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37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基本情况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51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援助金额</w:t>
            </w:r>
          </w:p>
        </w:tc>
      </w:tr>
      <w:tr w14:paraId="38F8E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D8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2C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孟重光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06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AA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5C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长沙市望城区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F3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该对象现年72岁，未婚未育，只有一个哥哥日常帮衬着照料，残疾人，残疾等级为智力残疾3级，精神残疾2级。目前寄养在望城区星城敬老院，护理等级为护理二级，日常的活动、饮食起居、吃药等均需要工作人员进行全程护理，基本没有任何自理能力。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D2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1100元/月</w:t>
            </w:r>
          </w:p>
        </w:tc>
      </w:tr>
      <w:tr w14:paraId="00A18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5F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1C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龙淑元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05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5E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0D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长沙市雨花区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4E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该对象现年77岁，无配偶子女，低保老人，有智力残疾。于2022年2月份寄养在雨花区乐来龄红花坡养老院，护理等级为特二级，老人的日常任何行动都需要工作人员进行全程护理，无自理能力。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20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1350元/月</w:t>
            </w:r>
          </w:p>
        </w:tc>
      </w:tr>
      <w:tr w14:paraId="10AE5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45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4F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张小干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BB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80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2C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长沙市雨花区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14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该对象现年73岁，无任何亲属，户籍在长沙市雨花区，是低保老人但未达到特困供养的标准，且有残疾。于2023年5月份寄养在雨花区乐来龄红花坡养老院，护理等级为特二级，老人的日常任何行动都需要工作人员24小时进行护理，没有任何自理能力。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E8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1350元/月</w:t>
            </w:r>
          </w:p>
        </w:tc>
      </w:tr>
      <w:tr w14:paraId="3FA77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0B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E0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郭翊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5E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FD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BB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长沙市芙蓉区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E5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该对象现年92岁，无任何亲属，于2017年6月寄养在长沙市芙蓉区常青树老年公寓，老人已在老年公寓入住了8年，无任何自理能力，日常行动都需要护理人员进行24小时的不间断护理。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CB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1350元/月</w:t>
            </w:r>
          </w:p>
        </w:tc>
      </w:tr>
    </w:tbl>
    <w:p w14:paraId="0A832A53"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2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791977"/>
    <w:rsid w:val="0F091349"/>
    <w:rsid w:val="1BC31DB5"/>
    <w:rsid w:val="1F3C78F7"/>
    <w:rsid w:val="2DD747B0"/>
    <w:rsid w:val="301A55AE"/>
    <w:rsid w:val="484C4DE7"/>
    <w:rsid w:val="517B62EC"/>
    <w:rsid w:val="52D71FC3"/>
    <w:rsid w:val="571D2F81"/>
    <w:rsid w:val="59FF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943</Words>
  <Characters>1024</Characters>
  <Lines>0</Lines>
  <Paragraphs>0</Paragraphs>
  <TotalTime>64</TotalTime>
  <ScaleCrop>false</ScaleCrop>
  <LinksUpToDate>false</LinksUpToDate>
  <CharactersWithSpaces>1024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2025-02-05T06:40:00Z</dcterms:created>
  <dc:creator>MZ</dc:creator>
  <cp:lastModifiedBy>长风</cp:lastModifiedBy>
  <cp:lastPrinted>2025-02-07T08:39:00Z</cp:lastPrinted>
  <dcterms:modified xsi:type="dcterms:W3CDTF">2025-02-08T02:53:38Z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eyJoZGlkIjoiMGEyMTBmOTNiNmU3MmU2ZDZjOGVmMjJmNzVhYzk3MzAiLCJ1c2VySWQiOiI2OTc5MDE2NDYifQ==</vt:lpwstr>
  </property>
  <property fmtid="{D5CDD505-2E9C-101B-9397-08002B2CF9AE}" pid="4" name="ICV">
    <vt:lpwstr>8A6371664A824F7F8427744838CDFA14_12</vt:lpwstr>
  </property>
</Properties>
</file>