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0F53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6D1D7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16A0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5466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236E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eastAsia="zh-CN"/>
        </w:rPr>
        <w:t>长沙市慈善总会</w:t>
      </w:r>
    </w:p>
    <w:p w14:paraId="5969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eastAsia="zh-CN"/>
        </w:rPr>
        <w:t>公益创投“创益合伙人计划”</w:t>
      </w:r>
    </w:p>
    <w:p w14:paraId="01F1A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44"/>
          <w:szCs w:val="44"/>
          <w:highlight w:val="none"/>
          <w:lang w:eastAsia="zh-CN"/>
        </w:rPr>
        <w:t>项目实施办法</w:t>
      </w:r>
    </w:p>
    <w:p w14:paraId="5A97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4B8A3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充分发挥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长沙市慈善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总会（以下简称“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会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”）行业枢纽和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平台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示范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作用，广泛吸引社会力量参与多元共创，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助力推动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我市慈善事业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高质量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发展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本会2025年拟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安排专项资金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120万元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继续实施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公益创投“创益合伙人计划”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项目（以下简称“本项目”）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，支持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我市公益慈善类社会组织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（以下简称“社会组织”）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聚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焦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群众关切、“一老一小”困难群体、社区慈善、乡村振兴、志愿服务、生态环保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等领域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，创新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慈善项目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为确保本项目顺利实施，制定本办法。</w:t>
      </w:r>
    </w:p>
    <w:p w14:paraId="0393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一、基本原则</w:t>
      </w:r>
    </w:p>
    <w:p w14:paraId="1555A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本项目遵循公开、公正、公平和“慈善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牵头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、社会参与、多元共创”的原则。</w:t>
      </w:r>
    </w:p>
    <w:p w14:paraId="7CA7A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申报对象及条件</w:t>
      </w:r>
    </w:p>
    <w:p w14:paraId="123C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（一）申报本项目的社会组织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必须同时符合下列条件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4A976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1.在长沙市各级民政部门依法登记注册，成立2年以上（成立日期在2023年6月30日以前），且2024年度年检合格（慈善组织已按要求完成年度报告审核），具有独立法人资格；</w:t>
      </w:r>
    </w:p>
    <w:p w14:paraId="56510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2.有符合要求的固定办公场所，稳定、成熟的执行团队和专业人员，并具备开展项目的相关资质；</w:t>
      </w:r>
    </w:p>
    <w:p w14:paraId="79F55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3.有执行慈善项目、开展社会服务的能力和条件，具备实施项目的经验和良好信誉。</w:t>
      </w:r>
    </w:p>
    <w:p w14:paraId="6A6C073E">
      <w:pPr>
        <w:pStyle w:val="2"/>
        <w:tabs>
          <w:tab w:val="left" w:pos="1080"/>
        </w:tabs>
        <w:spacing w:line="51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（二）下列情形不在申报范围之内：</w:t>
      </w:r>
    </w:p>
    <w:p w14:paraId="1C7CC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1.凡承接过本会公益创投或购买服务类项目且验收评估“不合格”，以及被列入本会合作失信名单的社会组织；</w:t>
      </w:r>
    </w:p>
    <w:p w14:paraId="1724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2.已连续三年以同一项目名义（包含服务内容及目标群体高度重合情形）获得本会公益创投“创益合伙人”项目资金支持的社会组织。</w:t>
      </w:r>
    </w:p>
    <w:p w14:paraId="5400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助范围</w:t>
      </w:r>
    </w:p>
    <w:p w14:paraId="62D0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慈善关怀类。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支持社会组织围绕长沙市“一老一小一困”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群体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创新开展以关心关爱老年人、困境儿童、残疾人、大病患者等帮扶服务的慈善项目。</w:t>
      </w:r>
    </w:p>
    <w:p w14:paraId="2F21F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社区慈善类。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与社区（村）合作的社会组织，依托社区（村）开展能创新驱动“五社联动”，积极推动社区慈善建设、社区基金筹款、乡村振兴发展、慈善超市经营，以及有效解决社区（村）老百姓急难愁盼问题，助力提升社区（村）治理能力和水平的慈善项目。</w:t>
      </w:r>
    </w:p>
    <w:p w14:paraId="1FF2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志愿服务类。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支持志愿服务机构开展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心理疏导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健康医疗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法律咨询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应急救援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等专业领域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志愿服务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活动。</w:t>
      </w:r>
    </w:p>
    <w:p w14:paraId="05ACB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公益倡导类。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支持社会组织开展以促进教育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、文化、体育、卫生、环保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公益事业发展为主要内容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慈善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项目。</w:t>
      </w:r>
    </w:p>
    <w:p w14:paraId="371F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资助标准</w:t>
      </w:r>
    </w:p>
    <w:p w14:paraId="0A38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项目总预算资金为120万元，其中115万元用于支持公益创投项目立项实施，5万元用于对立项项目开展培训、督导和评估。立项金额分10万、8万、5万三档，其中10万元项目不超过3个，8万元项目不超过5个，5万元项目不超过9个。</w:t>
      </w:r>
    </w:p>
    <w:p w14:paraId="437E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实施程序</w:t>
      </w:r>
    </w:p>
    <w:p w14:paraId="5E011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申报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在区县（市）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民政部门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登记的社会组织申报项目，由区县（市）慈善会推荐申报，每个区县（市）申报的项目不能超过4个。在市民政局登记的社会组织直接向本会申报项目。凡申报社区慈善类项目，需先由社区（村）推荐。</w:t>
      </w:r>
    </w:p>
    <w:p w14:paraId="00850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符合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条件且按上述要求完成推荐的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社会组织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在线（灵析平台）填报提交基本信息，并上传相关文件，具体内容包括：</w:t>
      </w:r>
    </w:p>
    <w:p w14:paraId="6AE5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1.长沙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慈善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公益创投“创益合伙人计划”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）；</w:t>
      </w:r>
    </w:p>
    <w:p w14:paraId="76E9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2.法人登记证书副本复印件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正反面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；</w:t>
      </w:r>
    </w:p>
    <w:p w14:paraId="2BA94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3.法定代表人身份证复印件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 w14:paraId="4E35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.项目负责人简介及身份证复印件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 w14:paraId="0A02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5.专职人员花名册（包含姓名、职务、职称等信息及身份证、相关职业资格证复印件）；</w:t>
      </w:r>
    </w:p>
    <w:p w14:paraId="28263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6.本会要求提供的其他与申报内容相关的佐证材料。</w:t>
      </w:r>
    </w:p>
    <w:p w14:paraId="0C14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（二）资格审查。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本会项目办按照本办法要求审阅申报信息及申报材料，对申报单位的申报资格进行审查。</w:t>
      </w:r>
    </w:p>
    <w:p w14:paraId="1D68B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（三）内部初评。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由本会组织专班开展内部初评，从公益性、可行性、可复制性、可持续性和影响力五个维度，在符合申报资格的项目中推选30个左右的项目进入项目路演。</w:t>
      </w:r>
    </w:p>
    <w:p w14:paraId="57F52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项目路演。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本会组织初评入围的项目进行路演，邀请公益慈善领域专家参加路演评分，按评分情况进行综合排名。</w:t>
      </w:r>
    </w:p>
    <w:p w14:paraId="19E3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）现场核查。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本会组织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专门人员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路演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综合排名前20名的社会组织中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未曾与本会合作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进行现场核查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重点考查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办公场所、服务场地、制度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体系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项目运作管理、财务账目、社会反响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情况。</w:t>
      </w:r>
    </w:p>
    <w:p w14:paraId="26439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）立项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洽谈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根据拟立项项目数量及项目路演综合排名提出立项建议，并与各项目执行单位协商确定立项项目执行方案和自筹资金目标。</w:t>
      </w:r>
    </w:p>
    <w:p w14:paraId="531AC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立项评审。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由本会聘请相关专家根据资格审查、内部初评、项目路演、现场核查、立项洽谈的情况对项目进行综合评审，并确定拟立项项目及金额。</w:t>
      </w:r>
    </w:p>
    <w:p w14:paraId="2096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公示立项。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由本会将拟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立项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金额在本会官网官微上进行公示，公示时间为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天。对公示无异议的，由本会立项；公示有异议的，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由本会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进行调查核实，符合立项条件的予以立项，不符合立项条件的取消立项。</w:t>
      </w:r>
    </w:p>
    <w:p w14:paraId="6AEFA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实施。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项目立项后，各项目执行单位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与本会签订项目执行协议，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本会要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求独立实施项目，本会对项目实施情况进行全程指导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督。</w:t>
      </w:r>
    </w:p>
    <w:p w14:paraId="45DC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（十）督导评估。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本会联合第三方机构对项目执行情况进行两次督导评估，第一次为中期督导，第二次为末期验收评估，并及时反馈评估结果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539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、管理措施</w:t>
      </w:r>
    </w:p>
    <w:p w14:paraId="55BC9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组织管理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成立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公益创投“创益合伙人计划”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项目管理委员会（以下简称“管委会”）。管委会由本会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负责人组成，负责制定、修改项目实施办法，审定年度项目计划，以及确定项目终止等事宜。管委会下设办公室，办公室设在本会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，具体负责项目的管理和实施工作。</w:t>
      </w:r>
    </w:p>
    <w:p w14:paraId="61810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val="en-US" w:eastAsia="zh-CN"/>
        </w:rPr>
        <w:t>（二）项目管理</w:t>
      </w:r>
    </w:p>
    <w:p w14:paraId="0DB2B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1.立项项目执行周期原则上不超过半年。项目结项前，项目执行单位须链接社会资源完成自筹资金目标，自筹目标设定不得低于立项资金总额的50%。</w:t>
      </w:r>
    </w:p>
    <w:p w14:paraId="370006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2.项目执行单位不得分包、转包项目，不得随意调整项目内容和进度，项目执行期间须不定期向本会项目办报告项目进展、项目筹款、资金使用、实施效果、社会效益及后续工作计划等情况。</w:t>
      </w:r>
    </w:p>
    <w:p w14:paraId="587B7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3.项目执行单位必须积极配合本会对项目进行宣传推广，接受本会组织的项目验收评估和政府相关职能部门、媒体和社会公众的监督，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并在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开展活动及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印发资料时标注本会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标识和本项目名称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62C45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4.项目验收评估按照《长沙市慈善总会项目管理办法》进行，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重点检查项目的计划执行、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资金自筹、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资金使用、实施效果和社会效益等情况，并按“优秀”、“良好”、“合格”、“不合格”四个等次进行评估划等。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经查实后出现以下情形的，验收评估一律定为“不合格”，并纳入本会合作失信名单管理，不再与其开展任何形式的合作。</w:t>
      </w:r>
    </w:p>
    <w:p w14:paraId="3255D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（1）督导评估指出的问题整改不到位或拒不整改的；</w:t>
      </w:r>
    </w:p>
    <w:p w14:paraId="09AC0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（2）弄虚作假和骗取、套取项目资金的；</w:t>
      </w:r>
    </w:p>
    <w:p w14:paraId="6F8A4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（3）将项目分包、转包或挪用项目资金的；</w:t>
      </w:r>
    </w:p>
    <w:p w14:paraId="6F336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（4）发生新闻媒体负面曝光现象的；</w:t>
      </w:r>
    </w:p>
    <w:p w14:paraId="688CF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（5）出现社会负面投诉事件的。</w:t>
      </w:r>
    </w:p>
    <w:p w14:paraId="4AE8E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（三）资金管理。</w:t>
      </w:r>
    </w:p>
    <w:p w14:paraId="18B78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-6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1.资金拨付。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项目资金包括立项资金和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资金，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资金分两期拨付，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项目立项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后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由本会先期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拨付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70%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eastAsia="zh-CN"/>
        </w:rPr>
        <w:t>资金；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项目结项并完成自筹资金目标任务，且经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验收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评估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合格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，再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拨付剩余30%的立项资金和自筹资金；凡验收评估不合格或没有完成项目自筹资金目标任务的，不予拨付剩余30%的立项资金。</w:t>
      </w:r>
    </w:p>
    <w:p w14:paraId="601A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使用。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所有项目资金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必须全部用于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立项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得挪作他用或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与其它项目混用；资金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应本着合法、合理、合规的原则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开支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，工作成本开支不得超过项目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的10%。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工作成本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是指所有为支持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运营产生的行政办公费用，如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执行项目所需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管理人员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工资及培训费、交通费、办公费、水电费、邮电费、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添置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费等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29A7C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.财务要求。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执行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严格按照《民间非营利组织会计制度》的要求，设立专账管理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项目资金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，并按照财经政策法规要求，编制项目财务报表，罗列详细的财务清单，切实做到账目清晰、凭证齐全、数据准确、档案规范。</w:t>
      </w:r>
    </w:p>
    <w:p w14:paraId="20D30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、附则</w:t>
      </w:r>
    </w:p>
    <w:p w14:paraId="2B255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本实施办法的制定、修改及解释权归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会公益创投“创益合伙人计划”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项目管理委员会。</w:t>
      </w:r>
    </w:p>
    <w:p w14:paraId="389A3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E3B1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CBA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92C7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附表：长沙市慈善总会202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年公益创投“创益合伙人计划”项目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报书</w:t>
      </w:r>
    </w:p>
    <w:p w14:paraId="71AA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7B52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长沙市慈善总会</w:t>
      </w:r>
    </w:p>
    <w:p w14:paraId="7E7E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2025年5月20日</w:t>
      </w:r>
      <w:r>
        <w:rPr>
          <w:rFonts w:hint="eastAsia"/>
          <w:color w:val="auto"/>
          <w:highlight w:val="none"/>
          <w:lang w:val="en-US" w:eastAsia="zh-CN"/>
        </w:rPr>
        <w:t xml:space="preserve">    </w:t>
      </w:r>
    </w:p>
    <w:p w14:paraId="7A5D706E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5BBA1756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71A9F24C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2CB81A4F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35E4B5FE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6D851A59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602256D0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56B23B22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6418C7C9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54E5F61C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4B5A2417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2DB1FE9A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7F55CA0D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5DE27BAA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</w:p>
    <w:p w14:paraId="57F69361"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表</w:t>
      </w:r>
    </w:p>
    <w:p w14:paraId="38BEC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pacing w:val="-16"/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6"/>
          <w:w w:val="98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6"/>
          <w:w w:val="98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6"/>
          <w:w w:val="98"/>
          <w:sz w:val="44"/>
          <w:szCs w:val="44"/>
          <w:highlight w:val="none"/>
          <w:lang w:eastAsia="zh-CN"/>
        </w:rPr>
        <w:t>年公益创投“创益合伙人计划”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6"/>
          <w:w w:val="98"/>
          <w:sz w:val="44"/>
          <w:szCs w:val="44"/>
          <w:highlight w:val="none"/>
        </w:rPr>
        <w:t>项目申报书</w:t>
      </w:r>
    </w:p>
    <w:p w14:paraId="7413B4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申报单位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基本信息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96"/>
        <w:gridCol w:w="487"/>
        <w:gridCol w:w="559"/>
        <w:gridCol w:w="1408"/>
        <w:gridCol w:w="118"/>
        <w:gridCol w:w="1070"/>
        <w:gridCol w:w="439"/>
        <w:gridCol w:w="232"/>
        <w:gridCol w:w="2417"/>
      </w:tblGrid>
      <w:tr w14:paraId="7554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20D24">
            <w:pPr>
              <w:keepNext w:val="0"/>
              <w:keepLines w:val="0"/>
              <w:pageBreakBefore w:val="0"/>
              <w:tabs>
                <w:tab w:val="left" w:pos="291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E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6B0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6C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登记证号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5E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21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登记机关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7A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48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91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成立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12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3B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开户户名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3B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B8C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00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 户 行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5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63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开户账号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8C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3CB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53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3B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193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54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业务范围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3D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D73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4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年检年报情况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7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2024年年检合格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2024年度年报已报送并通过审核</w:t>
            </w:r>
          </w:p>
          <w:p w14:paraId="347548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以上均不是，请说明原因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 w14:paraId="5104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97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5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6A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B7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86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工作邮箱</w:t>
            </w:r>
          </w:p>
        </w:tc>
      </w:tr>
      <w:tr w14:paraId="7BA8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C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C5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6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35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2C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CE0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C2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A2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3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E7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47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E37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77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0F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B1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0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D1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024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31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专职人数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D3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48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志愿者人数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D6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621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专职工作人员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3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DA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F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FD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41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负责的主要工作</w:t>
            </w:r>
          </w:p>
        </w:tc>
      </w:tr>
      <w:tr w14:paraId="4BAE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8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1F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35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9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1C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D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F2E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D7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B9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F1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E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27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EA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897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D8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4A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AA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4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A3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9F2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E8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ED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55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53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83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6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59E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D6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47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00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4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75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F7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740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近两年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</w:p>
          <w:p w14:paraId="489D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项目经验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D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0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合作单位及联系方式</w:t>
            </w:r>
          </w:p>
        </w:tc>
      </w:tr>
      <w:tr w14:paraId="5E6D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66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EF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7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09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6DB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0F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E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D9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97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E9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CC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9F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8D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近两年</w:t>
            </w:r>
          </w:p>
          <w:p w14:paraId="59FE8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所获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荣誉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14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63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获奖时间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2F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荣誉名称</w:t>
            </w:r>
          </w:p>
        </w:tc>
      </w:tr>
      <w:tr w14:paraId="07D1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2C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6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A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87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2D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E8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38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F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0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8A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4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DB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37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1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E42A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二、项目实施方案（可加页）</w:t>
      </w:r>
    </w:p>
    <w:tbl>
      <w:tblPr>
        <w:tblStyle w:val="5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785"/>
        <w:gridCol w:w="1878"/>
        <w:gridCol w:w="3143"/>
        <w:gridCol w:w="2865"/>
      </w:tblGrid>
      <w:tr w14:paraId="43F2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B4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（一）申报项目基本情况</w:t>
            </w:r>
          </w:p>
        </w:tc>
      </w:tr>
      <w:tr w14:paraId="4F57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9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AA9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项目类别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慈善关怀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社区慈善类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志愿服务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公益倡导</w:t>
            </w:r>
          </w:p>
        </w:tc>
      </w:tr>
      <w:tr w14:paraId="590E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2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服务区域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651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受益群体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儿童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□妇女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□农民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老年人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□残障人士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□病患  </w:t>
            </w:r>
          </w:p>
          <w:p w14:paraId="2B35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□其他（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请说明）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  <w:tr w14:paraId="5368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项目简介</w:t>
            </w:r>
          </w:p>
        </w:tc>
        <w:tc>
          <w:tcPr>
            <w:tcW w:w="7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8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限5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00字以内，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简要阐述项目主要目标及核心内容等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4FBB9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62EA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CF10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9C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85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（二）申报项目实施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</w:p>
        </w:tc>
      </w:tr>
      <w:tr w14:paraId="3258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A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（限3000字以内，详细叙述项目需求调研、执行计划、创新思路、筹款逻辑、专业优势、风险分析、保障措施和宣传推广等内容）</w:t>
            </w:r>
          </w:p>
          <w:p w14:paraId="77EA9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37FE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F9FA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BFCF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08ED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0072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37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90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（三）申报项目经费预算</w:t>
            </w:r>
          </w:p>
        </w:tc>
      </w:tr>
      <w:tr w14:paraId="533A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6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</w:p>
          <w:p w14:paraId="519E8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预</w:t>
            </w:r>
          </w:p>
          <w:p w14:paraId="486B8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算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D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资金来源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1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金额（万元）</w:t>
            </w:r>
          </w:p>
        </w:tc>
      </w:tr>
      <w:tr w14:paraId="3682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1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F6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资金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E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长沙市慈善总会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7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F97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B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A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自筹资金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B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线上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highlight w:val="none"/>
                <w:lang w:val="en-US" w:eastAsia="zh-CN"/>
              </w:rPr>
              <w:t>线下</w:t>
            </w:r>
          </w:p>
        </w:tc>
        <w:tc>
          <w:tcPr>
            <w:tcW w:w="2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B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8F5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A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7F7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E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预</w:t>
            </w:r>
          </w:p>
          <w:p w14:paraId="1BD81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算</w:t>
            </w:r>
          </w:p>
          <w:p w14:paraId="43F1F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明</w:t>
            </w:r>
          </w:p>
          <w:p w14:paraId="6010A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细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F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费用名称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3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使用标准</w:t>
            </w:r>
          </w:p>
        </w:tc>
        <w:tc>
          <w:tcPr>
            <w:tcW w:w="2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7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金额（万元）</w:t>
            </w:r>
          </w:p>
        </w:tc>
      </w:tr>
      <w:tr w14:paraId="3FE2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6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4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3C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0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8E1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9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E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3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CE5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C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6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B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3C1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E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7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2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45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D05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1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B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B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4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6E6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4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0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5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673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6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A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4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3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772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D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2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小  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C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9CF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65" w:leftChars="0" w:right="0" w:rightChars="0" w:hanging="865" w:hangingChars="359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备注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：1.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预算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明细是对总预算的细化，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尽可能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细化和量化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使用标准合理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计算准确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。</w:t>
            </w:r>
          </w:p>
          <w:p w14:paraId="7BF3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91" w:leftChars="340" w:right="0" w:rightChars="0" w:hanging="177" w:hangingChars="74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2.项目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资金应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本着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本着合法、合理、经济的原则预算和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开支。</w:t>
            </w:r>
          </w:p>
          <w:p w14:paraId="0E77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91" w:leftChars="340" w:right="0" w:rightChars="0" w:hanging="177" w:hangingChars="74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预算中的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工作成本开支不得超过项目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总预算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的10%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 w14:paraId="2D1BB25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</w:rPr>
        <w:t>申报单位承诺</w:t>
      </w:r>
    </w:p>
    <w:tbl>
      <w:tblPr>
        <w:tblStyle w:val="5"/>
        <w:tblpPr w:leftFromText="180" w:rightFromText="180" w:vertAnchor="text" w:horzAnchor="page" w:tblpX="1458" w:tblpY="218"/>
        <w:tblOverlap w:val="never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 w14:paraId="1BAD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73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E0FF7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我单位保证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仔细阅读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并理解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《长沙市慈善总会202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年公益创投“创益合伙人计划”项目实施办法》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以下简称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办法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》）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的全部内容，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所有附件材料均按《办法》要求填写和提交，并且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真实、合法、有效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，如审查发现有变造和伪造情况，则视为自动放弃申报资格。</w:t>
            </w:r>
          </w:p>
          <w:p w14:paraId="7F943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我单位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保证能按照《办法》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、申报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内容以及立项要求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如期完成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执行的全部目标任务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，能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接受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长沙市慈善总会及有关部门的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项目监管、审计和评估，并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承担相应责任。</w:t>
            </w:r>
          </w:p>
          <w:p w14:paraId="08AA77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 w14:paraId="1FA2FE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法定代表人签字：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      （单位盖章)</w:t>
            </w:r>
          </w:p>
          <w:p w14:paraId="23DDC8E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40" w:firstLineChars="185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年   月   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</w:tbl>
    <w:p w14:paraId="6CB1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right="0" w:rightChars="0" w:hanging="540" w:hanging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  <w:t>备注：本表需附法人登记证书副本复印件（正反面）；法定代表人身份证复印件；项目负责人简介及身份证复印件；专职人员花名册（包含姓名、职务、职称等信息及身份证、相关职业资格证复印件和2个月以上的社保缴费证明，无法提供社保缴费证明的，需提供与单位签订的劳动合同）；其他与申报内容相关的佐证材料。</w:t>
      </w:r>
    </w:p>
    <w:p w14:paraId="6DFE2C9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社区（村）推荐意见</w:t>
      </w:r>
    </w:p>
    <w:tbl>
      <w:tblPr>
        <w:tblStyle w:val="5"/>
        <w:tblW w:w="9240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2A9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D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  <w:p w14:paraId="6ED2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9E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08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C5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负责人签字（盖章）：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年    月     日</w:t>
            </w:r>
          </w:p>
        </w:tc>
      </w:tr>
    </w:tbl>
    <w:p w14:paraId="29729F0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  <w:t>备注：仅限社区（村）慈善类项目，须由社区（村）推荐</w:t>
      </w:r>
    </w:p>
    <w:p w14:paraId="1DE85911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区、县（市）慈善会推荐意见</w:t>
      </w:r>
    </w:p>
    <w:tbl>
      <w:tblPr>
        <w:tblStyle w:val="5"/>
        <w:tblW w:w="9240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169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3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  <w:p w14:paraId="54C0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95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2CE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17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负责人签字（盖章）：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年    月     日</w:t>
            </w:r>
          </w:p>
        </w:tc>
      </w:tr>
    </w:tbl>
    <w:p w14:paraId="66E4C3D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541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F08D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F08D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5BC06"/>
    <w:multiLevelType w:val="singleLevel"/>
    <w:tmpl w:val="8E05BC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TczOTM0OGI3YWRhNzRiZGM5YzQ1ZjZiYjA1NjUifQ=="/>
  </w:docVars>
  <w:rsids>
    <w:rsidRoot w:val="717719E4"/>
    <w:rsid w:val="000942B7"/>
    <w:rsid w:val="0069744B"/>
    <w:rsid w:val="007F6C6F"/>
    <w:rsid w:val="00A6606D"/>
    <w:rsid w:val="00E32D5A"/>
    <w:rsid w:val="00F63347"/>
    <w:rsid w:val="0100390C"/>
    <w:rsid w:val="014448B8"/>
    <w:rsid w:val="015D435D"/>
    <w:rsid w:val="01655E65"/>
    <w:rsid w:val="01B80D3F"/>
    <w:rsid w:val="01EE6970"/>
    <w:rsid w:val="01F86CD9"/>
    <w:rsid w:val="025722EC"/>
    <w:rsid w:val="02AE3302"/>
    <w:rsid w:val="034E6E36"/>
    <w:rsid w:val="03A40D05"/>
    <w:rsid w:val="04223B99"/>
    <w:rsid w:val="0449381C"/>
    <w:rsid w:val="047A39D5"/>
    <w:rsid w:val="04AF657C"/>
    <w:rsid w:val="04B769D7"/>
    <w:rsid w:val="04CD7FA9"/>
    <w:rsid w:val="04D05CEB"/>
    <w:rsid w:val="0548762F"/>
    <w:rsid w:val="055A55B4"/>
    <w:rsid w:val="05AD1B88"/>
    <w:rsid w:val="05D23F59"/>
    <w:rsid w:val="060D2627"/>
    <w:rsid w:val="06C70A28"/>
    <w:rsid w:val="06F3181D"/>
    <w:rsid w:val="07636BD0"/>
    <w:rsid w:val="08274712"/>
    <w:rsid w:val="085654F6"/>
    <w:rsid w:val="086E44AA"/>
    <w:rsid w:val="08B80F70"/>
    <w:rsid w:val="08CF69A2"/>
    <w:rsid w:val="096B1B3E"/>
    <w:rsid w:val="09887704"/>
    <w:rsid w:val="098A290C"/>
    <w:rsid w:val="09A45050"/>
    <w:rsid w:val="09DB4F16"/>
    <w:rsid w:val="09EF09C1"/>
    <w:rsid w:val="0A4E393A"/>
    <w:rsid w:val="0AEE230D"/>
    <w:rsid w:val="0B016BFE"/>
    <w:rsid w:val="0B0E3EF1"/>
    <w:rsid w:val="0B1B7594"/>
    <w:rsid w:val="0B2C354F"/>
    <w:rsid w:val="0B3A3EBE"/>
    <w:rsid w:val="0B732F2C"/>
    <w:rsid w:val="0BB71052"/>
    <w:rsid w:val="0BD36781"/>
    <w:rsid w:val="0C9910B8"/>
    <w:rsid w:val="0CB20FF3"/>
    <w:rsid w:val="0CFD57E0"/>
    <w:rsid w:val="0D197B03"/>
    <w:rsid w:val="0D2B2277"/>
    <w:rsid w:val="0D315C8D"/>
    <w:rsid w:val="0D4E4889"/>
    <w:rsid w:val="0D596E60"/>
    <w:rsid w:val="0DA11FD2"/>
    <w:rsid w:val="0DB241E0"/>
    <w:rsid w:val="0DBF06AB"/>
    <w:rsid w:val="0E77246F"/>
    <w:rsid w:val="0E9245A0"/>
    <w:rsid w:val="0EC87A33"/>
    <w:rsid w:val="0FF34F08"/>
    <w:rsid w:val="10477901"/>
    <w:rsid w:val="10B8719B"/>
    <w:rsid w:val="10CD7582"/>
    <w:rsid w:val="124145AC"/>
    <w:rsid w:val="12462301"/>
    <w:rsid w:val="12597320"/>
    <w:rsid w:val="127B0727"/>
    <w:rsid w:val="12850115"/>
    <w:rsid w:val="12AC266A"/>
    <w:rsid w:val="12BA12E1"/>
    <w:rsid w:val="12F81392"/>
    <w:rsid w:val="13255D8B"/>
    <w:rsid w:val="14120D8F"/>
    <w:rsid w:val="142F2704"/>
    <w:rsid w:val="145A3FFB"/>
    <w:rsid w:val="147859D2"/>
    <w:rsid w:val="14BF71E2"/>
    <w:rsid w:val="14C667C2"/>
    <w:rsid w:val="14CB3DD9"/>
    <w:rsid w:val="14F37DD5"/>
    <w:rsid w:val="152E23D6"/>
    <w:rsid w:val="155913E5"/>
    <w:rsid w:val="157C60FE"/>
    <w:rsid w:val="159D7523"/>
    <w:rsid w:val="15AC3C0A"/>
    <w:rsid w:val="15B12FCF"/>
    <w:rsid w:val="15E038B4"/>
    <w:rsid w:val="165C2036"/>
    <w:rsid w:val="176522C3"/>
    <w:rsid w:val="179842AA"/>
    <w:rsid w:val="17C92852"/>
    <w:rsid w:val="17F35B20"/>
    <w:rsid w:val="18615159"/>
    <w:rsid w:val="18BF5A03"/>
    <w:rsid w:val="190167F3"/>
    <w:rsid w:val="19031D93"/>
    <w:rsid w:val="19137AFC"/>
    <w:rsid w:val="19143FA0"/>
    <w:rsid w:val="19265A82"/>
    <w:rsid w:val="192B4E46"/>
    <w:rsid w:val="194F4FD8"/>
    <w:rsid w:val="19F94F44"/>
    <w:rsid w:val="1A0D396F"/>
    <w:rsid w:val="1A255D39"/>
    <w:rsid w:val="1A7840BB"/>
    <w:rsid w:val="1A976C37"/>
    <w:rsid w:val="1AE02FDC"/>
    <w:rsid w:val="1B0B4F2F"/>
    <w:rsid w:val="1B7A3E63"/>
    <w:rsid w:val="1B944F25"/>
    <w:rsid w:val="1C0227D6"/>
    <w:rsid w:val="1C275D99"/>
    <w:rsid w:val="1C4E77C9"/>
    <w:rsid w:val="1C67088B"/>
    <w:rsid w:val="1CD777BF"/>
    <w:rsid w:val="1CFC0FD3"/>
    <w:rsid w:val="1D197650"/>
    <w:rsid w:val="1D5C4FA0"/>
    <w:rsid w:val="1D906C61"/>
    <w:rsid w:val="1E234C86"/>
    <w:rsid w:val="1E4A3FC0"/>
    <w:rsid w:val="1E94348E"/>
    <w:rsid w:val="1EE2244B"/>
    <w:rsid w:val="1F6152F6"/>
    <w:rsid w:val="1F8B4890"/>
    <w:rsid w:val="1FB07D8E"/>
    <w:rsid w:val="206C021E"/>
    <w:rsid w:val="20937EA1"/>
    <w:rsid w:val="2099122F"/>
    <w:rsid w:val="20B61DE1"/>
    <w:rsid w:val="21557F4E"/>
    <w:rsid w:val="21CE2E72"/>
    <w:rsid w:val="22121299"/>
    <w:rsid w:val="225278E7"/>
    <w:rsid w:val="22972076"/>
    <w:rsid w:val="22B726AB"/>
    <w:rsid w:val="22E32DB4"/>
    <w:rsid w:val="23111551"/>
    <w:rsid w:val="23425BAE"/>
    <w:rsid w:val="23C35C12"/>
    <w:rsid w:val="24125580"/>
    <w:rsid w:val="24741D97"/>
    <w:rsid w:val="249C365F"/>
    <w:rsid w:val="24D1402E"/>
    <w:rsid w:val="24D24FBB"/>
    <w:rsid w:val="24E231A5"/>
    <w:rsid w:val="2503311B"/>
    <w:rsid w:val="25695E37"/>
    <w:rsid w:val="25933878"/>
    <w:rsid w:val="26013AFE"/>
    <w:rsid w:val="26356EB2"/>
    <w:rsid w:val="263F63D5"/>
    <w:rsid w:val="26571970"/>
    <w:rsid w:val="265956E8"/>
    <w:rsid w:val="26920334"/>
    <w:rsid w:val="26EC20B9"/>
    <w:rsid w:val="27196C26"/>
    <w:rsid w:val="27633C0C"/>
    <w:rsid w:val="277A268A"/>
    <w:rsid w:val="27910EB2"/>
    <w:rsid w:val="28045EDF"/>
    <w:rsid w:val="285A3E36"/>
    <w:rsid w:val="28850B9F"/>
    <w:rsid w:val="2888032F"/>
    <w:rsid w:val="28A30E9D"/>
    <w:rsid w:val="28ED3EC6"/>
    <w:rsid w:val="29211DC2"/>
    <w:rsid w:val="294538FF"/>
    <w:rsid w:val="295D729E"/>
    <w:rsid w:val="296D4C3E"/>
    <w:rsid w:val="29802F8C"/>
    <w:rsid w:val="29930B7D"/>
    <w:rsid w:val="2A306B02"/>
    <w:rsid w:val="2AD57308"/>
    <w:rsid w:val="2AD76BDC"/>
    <w:rsid w:val="2C005470"/>
    <w:rsid w:val="2C9F7655"/>
    <w:rsid w:val="2D7E3C87"/>
    <w:rsid w:val="2D8D7A26"/>
    <w:rsid w:val="2E327145"/>
    <w:rsid w:val="2E39659D"/>
    <w:rsid w:val="2E570909"/>
    <w:rsid w:val="2E5C3FC8"/>
    <w:rsid w:val="2E5F7614"/>
    <w:rsid w:val="2E6F6E65"/>
    <w:rsid w:val="2EFF5C62"/>
    <w:rsid w:val="2F120B2A"/>
    <w:rsid w:val="2F4F58DB"/>
    <w:rsid w:val="2F650C5A"/>
    <w:rsid w:val="2FCA4F61"/>
    <w:rsid w:val="2FD47B8E"/>
    <w:rsid w:val="2FEC3129"/>
    <w:rsid w:val="2FF7387C"/>
    <w:rsid w:val="30174E58"/>
    <w:rsid w:val="301A5EE8"/>
    <w:rsid w:val="302503E9"/>
    <w:rsid w:val="302C5C1C"/>
    <w:rsid w:val="30B66B4A"/>
    <w:rsid w:val="30DA11D4"/>
    <w:rsid w:val="319553BB"/>
    <w:rsid w:val="31964151"/>
    <w:rsid w:val="31C854D0"/>
    <w:rsid w:val="31F612F4"/>
    <w:rsid w:val="3216448E"/>
    <w:rsid w:val="323D1A1A"/>
    <w:rsid w:val="32745651"/>
    <w:rsid w:val="32A25D21"/>
    <w:rsid w:val="32AA53D8"/>
    <w:rsid w:val="32FF4F22"/>
    <w:rsid w:val="338E62A6"/>
    <w:rsid w:val="33EC194A"/>
    <w:rsid w:val="34052A0C"/>
    <w:rsid w:val="34C208FD"/>
    <w:rsid w:val="34CC3529"/>
    <w:rsid w:val="34F767F8"/>
    <w:rsid w:val="355E204D"/>
    <w:rsid w:val="357E5C45"/>
    <w:rsid w:val="35A26038"/>
    <w:rsid w:val="35A91E03"/>
    <w:rsid w:val="35B5270D"/>
    <w:rsid w:val="35D6156A"/>
    <w:rsid w:val="35DE3514"/>
    <w:rsid w:val="35F03248"/>
    <w:rsid w:val="36160F00"/>
    <w:rsid w:val="36695DF8"/>
    <w:rsid w:val="367E08F6"/>
    <w:rsid w:val="36C11F34"/>
    <w:rsid w:val="36EF5067"/>
    <w:rsid w:val="3700570C"/>
    <w:rsid w:val="37371B11"/>
    <w:rsid w:val="379876F3"/>
    <w:rsid w:val="37EE37B7"/>
    <w:rsid w:val="387F6E7E"/>
    <w:rsid w:val="395E048C"/>
    <w:rsid w:val="39736B8B"/>
    <w:rsid w:val="39C742BF"/>
    <w:rsid w:val="39F257E0"/>
    <w:rsid w:val="3A2B6F44"/>
    <w:rsid w:val="3A4A561C"/>
    <w:rsid w:val="3A4F2C33"/>
    <w:rsid w:val="3A846E9A"/>
    <w:rsid w:val="3A900B55"/>
    <w:rsid w:val="3B255741"/>
    <w:rsid w:val="3BF50BC2"/>
    <w:rsid w:val="3C2854E9"/>
    <w:rsid w:val="3D000214"/>
    <w:rsid w:val="3D505308"/>
    <w:rsid w:val="3D820C29"/>
    <w:rsid w:val="3E5F71BC"/>
    <w:rsid w:val="3E9C2FF2"/>
    <w:rsid w:val="3EA90437"/>
    <w:rsid w:val="3ECF4342"/>
    <w:rsid w:val="3EDC080D"/>
    <w:rsid w:val="3F0F0BE2"/>
    <w:rsid w:val="3F1E4982"/>
    <w:rsid w:val="3F3B5533"/>
    <w:rsid w:val="3F424A73"/>
    <w:rsid w:val="3F904866"/>
    <w:rsid w:val="3FB35A12"/>
    <w:rsid w:val="3FC96FE3"/>
    <w:rsid w:val="3FCB2D5B"/>
    <w:rsid w:val="3FFE7F58"/>
    <w:rsid w:val="40577042"/>
    <w:rsid w:val="406D5BC1"/>
    <w:rsid w:val="407F16D2"/>
    <w:rsid w:val="40921D36"/>
    <w:rsid w:val="40B557B9"/>
    <w:rsid w:val="40F6697D"/>
    <w:rsid w:val="41140732"/>
    <w:rsid w:val="417B511D"/>
    <w:rsid w:val="41C61E39"/>
    <w:rsid w:val="41C927E8"/>
    <w:rsid w:val="42DA251A"/>
    <w:rsid w:val="42F13C68"/>
    <w:rsid w:val="430B7913"/>
    <w:rsid w:val="4331378A"/>
    <w:rsid w:val="436037BB"/>
    <w:rsid w:val="436D5ED7"/>
    <w:rsid w:val="44022AC4"/>
    <w:rsid w:val="44702BEF"/>
    <w:rsid w:val="44C87C2E"/>
    <w:rsid w:val="44E37CE4"/>
    <w:rsid w:val="459B50FD"/>
    <w:rsid w:val="45B91579"/>
    <w:rsid w:val="45CC3E53"/>
    <w:rsid w:val="45EB3A89"/>
    <w:rsid w:val="46190D48"/>
    <w:rsid w:val="46D70238"/>
    <w:rsid w:val="47C54534"/>
    <w:rsid w:val="47D66712"/>
    <w:rsid w:val="48181637"/>
    <w:rsid w:val="482B75CD"/>
    <w:rsid w:val="483416BA"/>
    <w:rsid w:val="48802209"/>
    <w:rsid w:val="48BC6018"/>
    <w:rsid w:val="48F350D1"/>
    <w:rsid w:val="49FB2AE7"/>
    <w:rsid w:val="4A0F1A96"/>
    <w:rsid w:val="4A590F64"/>
    <w:rsid w:val="4A722022"/>
    <w:rsid w:val="4AB35768"/>
    <w:rsid w:val="4ADE0F34"/>
    <w:rsid w:val="4B3A2B43"/>
    <w:rsid w:val="4B5F25AA"/>
    <w:rsid w:val="4B9C7C39"/>
    <w:rsid w:val="4BC129B7"/>
    <w:rsid w:val="4CA0731E"/>
    <w:rsid w:val="4D3D5094"/>
    <w:rsid w:val="4D5716EC"/>
    <w:rsid w:val="4D5D6FBD"/>
    <w:rsid w:val="4DEF5972"/>
    <w:rsid w:val="4E6C7F76"/>
    <w:rsid w:val="4E6F51FA"/>
    <w:rsid w:val="4EF456FF"/>
    <w:rsid w:val="4EF93A2C"/>
    <w:rsid w:val="4F071553"/>
    <w:rsid w:val="5038735D"/>
    <w:rsid w:val="51114346"/>
    <w:rsid w:val="5176227A"/>
    <w:rsid w:val="5187285A"/>
    <w:rsid w:val="525F7333"/>
    <w:rsid w:val="529747A2"/>
    <w:rsid w:val="52B040F9"/>
    <w:rsid w:val="53183CF5"/>
    <w:rsid w:val="532803AF"/>
    <w:rsid w:val="53892E96"/>
    <w:rsid w:val="538C5F06"/>
    <w:rsid w:val="53FD0BB2"/>
    <w:rsid w:val="543842E0"/>
    <w:rsid w:val="543F741C"/>
    <w:rsid w:val="54B0031A"/>
    <w:rsid w:val="54DC2EBD"/>
    <w:rsid w:val="54F77CF7"/>
    <w:rsid w:val="559D089E"/>
    <w:rsid w:val="55AF547F"/>
    <w:rsid w:val="55D2513D"/>
    <w:rsid w:val="56310FE7"/>
    <w:rsid w:val="565F5B54"/>
    <w:rsid w:val="56755377"/>
    <w:rsid w:val="56D54C73"/>
    <w:rsid w:val="57040595"/>
    <w:rsid w:val="5721105B"/>
    <w:rsid w:val="573945F7"/>
    <w:rsid w:val="575B456D"/>
    <w:rsid w:val="57792C45"/>
    <w:rsid w:val="578A403F"/>
    <w:rsid w:val="57C73C63"/>
    <w:rsid w:val="58240B25"/>
    <w:rsid w:val="5836418D"/>
    <w:rsid w:val="58B008E9"/>
    <w:rsid w:val="59091DA7"/>
    <w:rsid w:val="591C38D3"/>
    <w:rsid w:val="59242DD3"/>
    <w:rsid w:val="59910FEB"/>
    <w:rsid w:val="59AD6BD6"/>
    <w:rsid w:val="59C97EB4"/>
    <w:rsid w:val="5A4126B8"/>
    <w:rsid w:val="5AA82B94"/>
    <w:rsid w:val="5ABA15AB"/>
    <w:rsid w:val="5AC97A40"/>
    <w:rsid w:val="5B836F0D"/>
    <w:rsid w:val="5BEF797A"/>
    <w:rsid w:val="5BFC5BF3"/>
    <w:rsid w:val="5CA605C3"/>
    <w:rsid w:val="5CE47E4B"/>
    <w:rsid w:val="5D623CAF"/>
    <w:rsid w:val="5EEB4428"/>
    <w:rsid w:val="5F6366B5"/>
    <w:rsid w:val="5F7D71F9"/>
    <w:rsid w:val="60081360"/>
    <w:rsid w:val="60316A20"/>
    <w:rsid w:val="60732927"/>
    <w:rsid w:val="60902036"/>
    <w:rsid w:val="60A725D1"/>
    <w:rsid w:val="610F24CD"/>
    <w:rsid w:val="61220BD9"/>
    <w:rsid w:val="613B5EAE"/>
    <w:rsid w:val="619F599E"/>
    <w:rsid w:val="61A17FED"/>
    <w:rsid w:val="61DA4314"/>
    <w:rsid w:val="61E82EA1"/>
    <w:rsid w:val="622F3C7D"/>
    <w:rsid w:val="627C3236"/>
    <w:rsid w:val="628232F6"/>
    <w:rsid w:val="62AE2542"/>
    <w:rsid w:val="63620A31"/>
    <w:rsid w:val="638E7A78"/>
    <w:rsid w:val="63C705E7"/>
    <w:rsid w:val="64177A6E"/>
    <w:rsid w:val="642B3519"/>
    <w:rsid w:val="6485011D"/>
    <w:rsid w:val="64DE2339"/>
    <w:rsid w:val="654F4725"/>
    <w:rsid w:val="658729D1"/>
    <w:rsid w:val="65FA31A3"/>
    <w:rsid w:val="668F7D8F"/>
    <w:rsid w:val="66B75538"/>
    <w:rsid w:val="66C814F3"/>
    <w:rsid w:val="66D63CF1"/>
    <w:rsid w:val="6712451C"/>
    <w:rsid w:val="67227F5D"/>
    <w:rsid w:val="67B77544"/>
    <w:rsid w:val="67BB4B77"/>
    <w:rsid w:val="67C43A69"/>
    <w:rsid w:val="67DC5256"/>
    <w:rsid w:val="67EB7247"/>
    <w:rsid w:val="68257B4E"/>
    <w:rsid w:val="68A33FC6"/>
    <w:rsid w:val="68D423D1"/>
    <w:rsid w:val="69110F2F"/>
    <w:rsid w:val="69327872"/>
    <w:rsid w:val="69390486"/>
    <w:rsid w:val="69653029"/>
    <w:rsid w:val="6AC978EB"/>
    <w:rsid w:val="6AE85CC0"/>
    <w:rsid w:val="6B0074AE"/>
    <w:rsid w:val="6B1C1E0E"/>
    <w:rsid w:val="6B1E288A"/>
    <w:rsid w:val="6B9B2D32"/>
    <w:rsid w:val="6BA57DFF"/>
    <w:rsid w:val="6BC06AC0"/>
    <w:rsid w:val="6BE24E05"/>
    <w:rsid w:val="6BE91CF0"/>
    <w:rsid w:val="6C99736F"/>
    <w:rsid w:val="6CF03552"/>
    <w:rsid w:val="6D2060CC"/>
    <w:rsid w:val="6D3150BF"/>
    <w:rsid w:val="6D5729B7"/>
    <w:rsid w:val="6D997745"/>
    <w:rsid w:val="6E762587"/>
    <w:rsid w:val="6E8403F6"/>
    <w:rsid w:val="6E843B6F"/>
    <w:rsid w:val="6F1352D6"/>
    <w:rsid w:val="6F161344"/>
    <w:rsid w:val="6F4A519B"/>
    <w:rsid w:val="6F7F6C85"/>
    <w:rsid w:val="6F9B075B"/>
    <w:rsid w:val="6FC211D5"/>
    <w:rsid w:val="703B4AE4"/>
    <w:rsid w:val="70545BA6"/>
    <w:rsid w:val="70B57D43"/>
    <w:rsid w:val="70F73101"/>
    <w:rsid w:val="71263AE0"/>
    <w:rsid w:val="71267542"/>
    <w:rsid w:val="7159105A"/>
    <w:rsid w:val="717719E4"/>
    <w:rsid w:val="71804EA4"/>
    <w:rsid w:val="71C11019"/>
    <w:rsid w:val="724F4077"/>
    <w:rsid w:val="72541E8D"/>
    <w:rsid w:val="728C46AC"/>
    <w:rsid w:val="7298621E"/>
    <w:rsid w:val="72A746B3"/>
    <w:rsid w:val="72D134DE"/>
    <w:rsid w:val="72E4755D"/>
    <w:rsid w:val="731B505D"/>
    <w:rsid w:val="733E5017"/>
    <w:rsid w:val="7343286F"/>
    <w:rsid w:val="735E1767"/>
    <w:rsid w:val="736F18C6"/>
    <w:rsid w:val="73A82490"/>
    <w:rsid w:val="73B7774E"/>
    <w:rsid w:val="73D17C39"/>
    <w:rsid w:val="740B2A1F"/>
    <w:rsid w:val="74293A29"/>
    <w:rsid w:val="744D4DE6"/>
    <w:rsid w:val="74940C4C"/>
    <w:rsid w:val="75211DCC"/>
    <w:rsid w:val="754E350B"/>
    <w:rsid w:val="75874C90"/>
    <w:rsid w:val="75C805E3"/>
    <w:rsid w:val="75E86326"/>
    <w:rsid w:val="767158D6"/>
    <w:rsid w:val="76802AB7"/>
    <w:rsid w:val="76B61368"/>
    <w:rsid w:val="76EC2FDC"/>
    <w:rsid w:val="76EE0B02"/>
    <w:rsid w:val="779C40BA"/>
    <w:rsid w:val="77C96E79"/>
    <w:rsid w:val="77DD48C7"/>
    <w:rsid w:val="77E3464E"/>
    <w:rsid w:val="78000AED"/>
    <w:rsid w:val="7800211C"/>
    <w:rsid w:val="783D28A6"/>
    <w:rsid w:val="786B200B"/>
    <w:rsid w:val="786F3A75"/>
    <w:rsid w:val="78882890"/>
    <w:rsid w:val="789D27E0"/>
    <w:rsid w:val="78A00526"/>
    <w:rsid w:val="7908577F"/>
    <w:rsid w:val="79393B8B"/>
    <w:rsid w:val="794013BD"/>
    <w:rsid w:val="79A024A1"/>
    <w:rsid w:val="79CB6ED9"/>
    <w:rsid w:val="7A28257D"/>
    <w:rsid w:val="7A4D1FE3"/>
    <w:rsid w:val="7A72681F"/>
    <w:rsid w:val="7AB12572"/>
    <w:rsid w:val="7AC57DCC"/>
    <w:rsid w:val="7AD07EE1"/>
    <w:rsid w:val="7AFB1A3F"/>
    <w:rsid w:val="7B277B99"/>
    <w:rsid w:val="7BB104F0"/>
    <w:rsid w:val="7C3B1664"/>
    <w:rsid w:val="7C4A67DB"/>
    <w:rsid w:val="7C4B4301"/>
    <w:rsid w:val="7C8C1DFB"/>
    <w:rsid w:val="7C9D09AC"/>
    <w:rsid w:val="7CDE33C7"/>
    <w:rsid w:val="7D32101D"/>
    <w:rsid w:val="7D96766C"/>
    <w:rsid w:val="7E040C0B"/>
    <w:rsid w:val="7E682F48"/>
    <w:rsid w:val="7F4734A5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4012</Words>
  <Characters>4092</Characters>
  <Lines>0</Lines>
  <Paragraphs>0</Paragraphs>
  <TotalTime>3</TotalTime>
  <ScaleCrop>false</ScaleCrop>
  <LinksUpToDate>false</LinksUpToDate>
  <CharactersWithSpaces>4520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2022-01-11T07:11:00Z</dcterms:created>
  <dc:creator>嘀嗒嘀嗒</dc:creator>
  <cp:lastModifiedBy>MZ</cp:lastModifiedBy>
  <cp:lastPrinted>2025-05-23T06:49:15Z</cp:lastPrinted>
  <dcterms:modified xsi:type="dcterms:W3CDTF">2025-05-23T06:49:18Z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7428EF555438446AAFAD91B729AB864D_13</vt:lpwstr>
  </property>
  <property fmtid="{D5CDD505-2E9C-101B-9397-08002B2CF9AE}" pid="4" name="KSOTemplateDocerSaveRecord">
    <vt:lpwstr>eyJoZGlkIjoiYTFhYzVmZTZiNTlhNDA4ODU1YTM4MDExZmQ5NTk1ZDcifQ==</vt:lpwstr>
  </property>
</Properties>
</file>