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C0DD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65" w:beforeLines="50" w:beforeAutospacing="0" w:after="0" w:afterLines="-2147483648" w:afterAutospacing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长沙市慈善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总会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信息发布审批表</w:t>
      </w:r>
    </w:p>
    <w:p w14:paraId="00A1FE40">
      <w:pPr>
        <w:pStyle w:val="3"/>
        <w:keepNext w:val="0"/>
        <w:keepLines w:val="0"/>
        <w:pageBreakBefore w:val="0"/>
        <w:widowControl w:val="0"/>
        <w:shd w:val="clear"/>
        <w:kinsoku/>
        <w:overflowPunct w:val="0"/>
        <w:topLinePunct w:val="0"/>
        <w:bidi w:val="0"/>
        <w:spacing w:before="0" w:beforeAutospacing="0" w:after="0" w:afterAutospacing="0" w:line="600" w:lineRule="exact"/>
        <w:ind w:right="0" w:rightChars="0"/>
        <w:jc w:val="both"/>
        <w:rPr>
          <w:rFonts w:hint="default" w:ascii="Times New Roman" w:hAnsi="Times New Roman" w:eastAsia="楷体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24"/>
          <w:szCs w:val="24"/>
          <w:lang w:val="en-US" w:eastAsia="zh-CN"/>
        </w:rPr>
        <w:t>　　　　　　　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711"/>
        <w:gridCol w:w="757"/>
        <w:gridCol w:w="700"/>
        <w:gridCol w:w="1216"/>
        <w:gridCol w:w="1204"/>
        <w:gridCol w:w="1272"/>
      </w:tblGrid>
      <w:tr w14:paraId="5831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  <w:jc w:val="center"/>
        </w:trPr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BD3B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信息标题</w:t>
            </w:r>
          </w:p>
        </w:tc>
        <w:tc>
          <w:tcPr>
            <w:tcW w:w="686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47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</w:tr>
      <w:tr w14:paraId="0F7B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984" w:type="dxa"/>
            <w:noWrap w:val="0"/>
            <w:vAlign w:val="center"/>
          </w:tcPr>
          <w:p w14:paraId="1180A5D3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信息报送部门</w:t>
            </w:r>
          </w:p>
        </w:tc>
        <w:tc>
          <w:tcPr>
            <w:tcW w:w="1711" w:type="dxa"/>
            <w:noWrap w:val="0"/>
            <w:vAlign w:val="center"/>
          </w:tcPr>
          <w:p w14:paraId="480A9C61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67D03E96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拟稿人</w:t>
            </w:r>
          </w:p>
        </w:tc>
        <w:tc>
          <w:tcPr>
            <w:tcW w:w="12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8A64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C39E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报送日期</w:t>
            </w:r>
          </w:p>
        </w:tc>
        <w:tc>
          <w:tcPr>
            <w:tcW w:w="12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D960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F25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08DE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信息稿件</w:t>
            </w:r>
          </w:p>
        </w:tc>
        <w:tc>
          <w:tcPr>
            <w:tcW w:w="686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AC5E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纸质附件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电子稿附件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□其他</w:t>
            </w:r>
          </w:p>
        </w:tc>
      </w:tr>
      <w:tr w14:paraId="711B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B7D0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信息类别</w:t>
            </w:r>
          </w:p>
        </w:tc>
        <w:tc>
          <w:tcPr>
            <w:tcW w:w="686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5022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日常信息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重大信息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　</w:t>
            </w:r>
          </w:p>
        </w:tc>
      </w:tr>
      <w:tr w14:paraId="2F2F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C889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发布平台</w:t>
            </w:r>
          </w:p>
        </w:tc>
        <w:tc>
          <w:tcPr>
            <w:tcW w:w="686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2711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官网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官方抖音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腾讯视频号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爱星社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□其他</w:t>
            </w:r>
          </w:p>
        </w:tc>
      </w:tr>
      <w:tr w14:paraId="7C86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9" w:hRule="atLeast"/>
          <w:jc w:val="center"/>
        </w:trPr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1CF3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信息内容</w:t>
            </w:r>
          </w:p>
          <w:p w14:paraId="7DB83BCB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要</w:t>
            </w:r>
          </w:p>
        </w:tc>
        <w:tc>
          <w:tcPr>
            <w:tcW w:w="6860" w:type="dxa"/>
            <w:gridSpan w:val="6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58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</w:p>
        </w:tc>
      </w:tr>
      <w:tr w14:paraId="597A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6" w:hRule="atLeast"/>
          <w:jc w:val="center"/>
        </w:trPr>
        <w:tc>
          <w:tcPr>
            <w:tcW w:w="1984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9C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信息报送部门</w:t>
            </w:r>
          </w:p>
          <w:p w14:paraId="34B60A8B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负责人初审意见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9B6F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D098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pacing w:val="8"/>
              </w:rPr>
            </w:pPr>
            <w:r>
              <w:rPr>
                <w:color w:val="231F20"/>
                <w:spacing w:val="8"/>
              </w:rPr>
              <w:t>外宣办负责人</w:t>
            </w:r>
          </w:p>
          <w:p w14:paraId="57159DA2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color w:val="231F20"/>
                <w:spacing w:val="5"/>
              </w:rPr>
              <w:t>审查意见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9B9B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40A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1" w:hRule="atLeast"/>
          <w:jc w:val="center"/>
        </w:trPr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0FA8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分管领导</w:t>
            </w:r>
          </w:p>
          <w:p w14:paraId="73AAD38F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审批意见</w:t>
            </w:r>
          </w:p>
          <w:p w14:paraId="5E8C2B2D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（日常信息）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9675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3DF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6" w:hRule="atLeast"/>
          <w:jc w:val="center"/>
        </w:trPr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AAA8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主要领导</w:t>
            </w:r>
          </w:p>
          <w:p w14:paraId="59F47310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审批意见</w:t>
            </w:r>
          </w:p>
          <w:p w14:paraId="42955EFF">
            <w:pPr>
              <w:pStyle w:val="2"/>
              <w:ind w:firstLine="210" w:firstLineChars="10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（重大信息）</w:t>
            </w:r>
          </w:p>
        </w:tc>
        <w:tc>
          <w:tcPr>
            <w:tcW w:w="686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06BF">
            <w:pPr>
              <w:pStyle w:val="6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6AC6814A">
            <w:pPr>
              <w:pStyle w:val="6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4BAF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6" w:hRule="atLeast"/>
          <w:jc w:val="center"/>
        </w:trPr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858D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信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息管理员</w:t>
            </w:r>
          </w:p>
          <w:p w14:paraId="6BC8316F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52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签名</w:t>
            </w:r>
          </w:p>
        </w:tc>
        <w:tc>
          <w:tcPr>
            <w:tcW w:w="686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D603">
            <w:pPr>
              <w:pStyle w:val="6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0A46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 w14:paraId="3760A217">
      <w:pPr>
        <w:keepNext w:val="0"/>
        <w:keepLines w:val="0"/>
        <w:pageBreakBefore w:val="0"/>
        <w:widowControl w:val="0"/>
        <w:shd w:val="clear"/>
        <w:tabs>
          <w:tab w:val="left" w:pos="52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填表须知:信息稿件送交审批时，需同时提供纸质打印稿件和电子版稿件作为附件,以供存档。纸质印刷版稿件一律用A4纸打印，信息标题为小二号宋体字加黑，正文为四号宋体字。文章结构为:标题+正文+报送单位+报送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jAxNjE1ZWU4MmJiNmMxMmY2NDk5YjgwYjQyMWQifQ=="/>
  </w:docVars>
  <w:rsids>
    <w:rsidRoot w:val="00000000"/>
    <w:rsid w:val="0B3F4F1D"/>
    <w:rsid w:val="0C690F40"/>
    <w:rsid w:val="0EEC3C7F"/>
    <w:rsid w:val="11C02512"/>
    <w:rsid w:val="18E859C5"/>
    <w:rsid w:val="1B316C69"/>
    <w:rsid w:val="2A1C2AAC"/>
    <w:rsid w:val="2B0D67BB"/>
    <w:rsid w:val="303C61B1"/>
    <w:rsid w:val="37EB6F43"/>
    <w:rsid w:val="4C6C126C"/>
    <w:rsid w:val="4E230328"/>
    <w:rsid w:val="520B1EEC"/>
    <w:rsid w:val="573D77D5"/>
    <w:rsid w:val="5A032C40"/>
    <w:rsid w:val="5F504897"/>
    <w:rsid w:val="615E0B40"/>
    <w:rsid w:val="6408785F"/>
    <w:rsid w:val="69AB09AE"/>
    <w:rsid w:val="6CE632C0"/>
    <w:rsid w:val="705D128B"/>
    <w:rsid w:val="77E6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widowControl w:val="0"/>
      <w:autoSpaceDE w:val="0"/>
      <w:autoSpaceDN w:val="0"/>
      <w:ind w:left="100"/>
      <w:jc w:val="left"/>
    </w:pPr>
    <w:rPr>
      <w:rFonts w:ascii="PMingLiU" w:hAnsi="PMingLiU" w:eastAsia="PMingLiU" w:cs="PMingLiU"/>
      <w:kern w:val="0"/>
      <w:sz w:val="28"/>
      <w:szCs w:val="28"/>
      <w:lang w:val="zh-CN" w:eastAsia="zh-CN" w:bidi="zh-CN"/>
    </w:rPr>
  </w:style>
  <w:style w:type="paragraph" w:styleId="3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6">
    <w:name w:val="BodyText"/>
    <w:autoRedefine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华文细黑" w:cstheme="minorBidi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400</Characters>
  <Lines>0</Lines>
  <Paragraphs>0</Paragraphs>
  <TotalTime>2</TotalTime>
  <ScaleCrop>false</ScaleCrop>
  <LinksUpToDate>false</LinksUpToDate>
  <CharactersWithSpaces>422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2023-12-18T08:17:00Z</dcterms:created>
  <dc:creator>Administrator.PC-20201221DQXP</dc:creator>
  <cp:lastModifiedBy>长风</cp:lastModifiedBy>
  <cp:lastPrinted>2025-07-21T06:08:00Z</cp:lastPrinted>
  <dcterms:modified xsi:type="dcterms:W3CDTF">2026-05-09T07:31:28Z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E75525F0717143B5B641B62E29153401_12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