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78D12">
      <w:pPr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北元集团爱心捐助情况报告</w:t>
      </w:r>
      <w:bookmarkStart w:id="0" w:name="_GoBack"/>
      <w:bookmarkEnd w:id="0"/>
    </w:p>
    <w:p w14:paraId="7494DE61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神木市慈善协会：</w:t>
      </w:r>
    </w:p>
    <w:p w14:paraId="073C6E07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北元集团始终秉持“取之于社会、用之于社会”的企业责任理念，长期积极投身慈善公益、乡村帮扶、专项建设等各类爱心捐助活动，用实际行动回馈社会各界的支持与信任。现将公司历年爱心捐助情况系统整理报告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5A8544A2">
      <w:p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一、捐助分类明细</w:t>
      </w:r>
    </w:p>
    <w:p w14:paraId="213EF3E4">
      <w:pPr>
        <w:ind w:firstLine="64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（一）慈善公益金专项捐赠</w:t>
      </w: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655"/>
        <w:gridCol w:w="3345"/>
        <w:gridCol w:w="2684"/>
      </w:tblGrid>
      <w:tr w14:paraId="1BF65E2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Header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E84E5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7608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捐赠时间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2BBCF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捐赠对象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B5E8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捐助金额（万元）</w:t>
            </w:r>
          </w:p>
        </w:tc>
      </w:tr>
      <w:tr w14:paraId="44C9088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B89B6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91ED1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年9月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39A29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神木市慈善协会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355C4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700</w:t>
            </w:r>
          </w:p>
        </w:tc>
      </w:tr>
      <w:tr w14:paraId="59E0F7C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DAC8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0DF79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2013年3月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AA17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神木市慈善协会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58095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700</w:t>
            </w:r>
          </w:p>
        </w:tc>
      </w:tr>
      <w:tr w14:paraId="587D771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CB7B4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AAAB3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2014年4月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FBBE4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神木市慈善协会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DE618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600</w:t>
            </w:r>
          </w:p>
        </w:tc>
      </w:tr>
      <w:tr w14:paraId="4C4C6FD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D4104D">
            <w:pPr>
              <w:ind w:firstLine="64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084EB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6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39D3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2000</w:t>
            </w:r>
          </w:p>
        </w:tc>
      </w:tr>
    </w:tbl>
    <w:p w14:paraId="6C261DC3">
      <w:pPr>
        <w:ind w:firstLine="640"/>
        <w:jc w:val="both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（二）乡村振兴与扶贫帮扶（含现金及物资捐赠）</w:t>
      </w:r>
    </w:p>
    <w:p w14:paraId="613E4EED">
      <w:pPr>
        <w:ind w:firstLine="640"/>
        <w:jc w:val="both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1.现金帮扶</w:t>
      </w: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867"/>
        <w:gridCol w:w="4281"/>
        <w:gridCol w:w="2336"/>
      </w:tblGrid>
      <w:tr w14:paraId="1AA63A3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76F77F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CFC55E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捐赠时间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68502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帮扶对象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38B3B5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捐助金额（万元）</w:t>
            </w:r>
          </w:p>
        </w:tc>
      </w:tr>
      <w:tr w14:paraId="04F61B8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E565B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FF43C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2012 年9月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CE63F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定边县杨井镇杨井村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8041C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</w:tr>
      <w:tr w14:paraId="15560C9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A348B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14EC9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2013年4月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8744D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汉阴国库局省联县扶贫单位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8E5DB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4E3FDDC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C9499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37E4D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2014年1月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1939E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汉阴县扶贫开发局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E1FE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</w:tr>
      <w:tr w14:paraId="4342D72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F9A55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F247A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2014年12月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1158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汉阴县扶贫开发局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B10E9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</w:tr>
      <w:tr w14:paraId="36BF3045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E09A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24F41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2015年6月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BAD8B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汉阴县扶贫开发局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640F4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</w:tr>
      <w:tr w14:paraId="1F00ED5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6CD6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289FD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0D282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汉阴双河口镇梨树河村（扶贫资金）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20FBD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3C8B259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D351C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EB1D8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2018年12月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AF9C5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汉阴双河口镇梨树河村（扶贫资金）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95E1E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1BA80F8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00410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1809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2019年6月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7BF92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汉阴双河口镇梨树河村（扶贫资金）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AC06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0CF71B57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485DC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B192A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2019年10月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7B80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锦界镇乔巴泥沟村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8CF67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</w:tr>
      <w:tr w14:paraId="0428158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B48F4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52D7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2020年4月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A8292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汉阴双河口镇梨树河村（扶贫资金）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42D8A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55D1061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C71AC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9605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2020年8月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1CB10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乔巴泥沟村（扶贫款）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2AEE5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</w:tr>
      <w:tr w14:paraId="5051649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CCE0F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92200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2021年11月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FC559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石圪圪村、南北沟村、枣稍沟村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F63F4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75（25+30+20）</w:t>
            </w:r>
          </w:p>
        </w:tc>
      </w:tr>
      <w:tr w14:paraId="1DDDB5B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52808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EEBB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2021年11月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3A50C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汉阴双河口镇梨树河村（扶贫资金）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4EC29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069C53F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8377F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B166D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2022年8月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7715B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汉阴双河口镇梨树河村（扶贫资金）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8D101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5A353C8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62C1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C8D23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2022年9月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88D9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锦界镇枣稍沟村、南北沟村</w:t>
            </w:r>
          </w:p>
          <w:p w14:paraId="4B786E3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（贫困大学生帮扶）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89486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2.1</w:t>
            </w:r>
          </w:p>
        </w:tc>
      </w:tr>
      <w:tr w14:paraId="25958A3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7F0AD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2A381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2022年12月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4587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高家堡镇石圪圪村、锦界镇南北沟村（帮扶款）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4AC97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</w:tr>
      <w:tr w14:paraId="60D60D0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8F180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F331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2023年5月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F83B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汉阴双河口镇梨树河村（扶贫资金）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4B485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5F6D785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D9DCD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8024B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2023年6月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007CD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米脂县高西沟村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30DC5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7443BF4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9BBEA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448CE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2025年11月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95EB4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汉阴双河口镇梨树河村（扶贫资金）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ECB8C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1507178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A215D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3B6A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现金小计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C5EF0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B0FAA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617.1</w:t>
            </w:r>
          </w:p>
        </w:tc>
      </w:tr>
    </w:tbl>
    <w:p w14:paraId="4A0417FC">
      <w:pPr>
        <w:ind w:firstLine="640"/>
        <w:jc w:val="both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 物资帮扶（水泥、PVC 等）</w:t>
      </w: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001"/>
        <w:gridCol w:w="3431"/>
        <w:gridCol w:w="2996"/>
      </w:tblGrid>
      <w:tr w14:paraId="6039867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3C6C08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33809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捐赠时间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26E43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帮扶对象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CD6025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捐助物资及价值（万元）</w:t>
            </w:r>
          </w:p>
        </w:tc>
      </w:tr>
      <w:tr w14:paraId="24C278D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325FD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29ED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2014 年10月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1331E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陕煤技术研究院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C332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SG-5型 PVC，价值540</w:t>
            </w:r>
          </w:p>
        </w:tc>
      </w:tr>
      <w:tr w14:paraId="349DF14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7AE8D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096E0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2015年12月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BB2C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佳县大佛寺乡后洼村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0A246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水泥，价值 1.8</w:t>
            </w:r>
          </w:p>
        </w:tc>
      </w:tr>
      <w:tr w14:paraId="4258F707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1AF76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4656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2016年12月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9AB60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栏杆堡镇巴门沟村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A0802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水泥，价值 7.4</w:t>
            </w:r>
          </w:p>
        </w:tc>
      </w:tr>
      <w:tr w14:paraId="0D4CDF5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5CBBE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DE8F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2016 年12月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C90C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锦界镇乔巴泥沟村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5745A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水泥，价值 20.6</w:t>
            </w:r>
          </w:p>
        </w:tc>
      </w:tr>
      <w:tr w14:paraId="5B563EF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C2017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8CBE9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2016年12月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8CF16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栏杆堡镇巴门沟村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F677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水泥，价值 7.4</w:t>
            </w:r>
          </w:p>
        </w:tc>
      </w:tr>
      <w:tr w14:paraId="45E913D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C6F3A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D6C8E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2017年6月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B8C43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绥德县四十里铺镇袁家砭村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44050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水泥，价值 3.5</w:t>
            </w:r>
          </w:p>
        </w:tc>
      </w:tr>
      <w:tr w14:paraId="49B8665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323BD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9F355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2017年12月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0D1E3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锦界镇乔巴泥沟村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B2FB7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水泥，价值 7</w:t>
            </w:r>
          </w:p>
        </w:tc>
      </w:tr>
      <w:tr w14:paraId="3A3DA77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4A28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4CE30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2019年10月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BD60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锦界镇乔巴泥沟村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57738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水泥，价值 8.4</w:t>
            </w:r>
          </w:p>
        </w:tc>
      </w:tr>
      <w:tr w14:paraId="6D03DF5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80A8C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E27DD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 1月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FCF8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锦界镇乔巴泥沟村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E92F0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水泥，价值 8.1</w:t>
            </w:r>
          </w:p>
        </w:tc>
      </w:tr>
      <w:tr w14:paraId="008D6ED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16DA2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101F0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物资小计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7076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37AAF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604.2</w:t>
            </w:r>
          </w:p>
        </w:tc>
      </w:tr>
    </w:tbl>
    <w:p w14:paraId="56F53A25">
      <w:pPr>
        <w:ind w:firstLine="64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乡村帮扶合计：1221.3 万元（现金 617.1万元 +物资604.2 万元）</w:t>
      </w:r>
    </w:p>
    <w:p w14:paraId="203B4CC7">
      <w:pPr>
        <w:ind w:firstLine="643" w:firstLineChars="200"/>
        <w:jc w:val="both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（三）专项项目捐赠</w:t>
      </w: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920"/>
        <w:gridCol w:w="3420"/>
        <w:gridCol w:w="2460"/>
      </w:tblGrid>
      <w:tr w14:paraId="6C676F1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C9B3EB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FAB1A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捐赠时间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83FAF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捐赠项目 / 对象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26E03F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捐助金额（万元）</w:t>
            </w:r>
          </w:p>
        </w:tc>
      </w:tr>
      <w:tr w14:paraId="6B50E58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6A388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97F9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 2月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FE074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神木杨家城保护建设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8BCA8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800</w:t>
            </w:r>
          </w:p>
        </w:tc>
      </w:tr>
      <w:tr w14:paraId="596E2A0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D651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DCDD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2021年12月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1414E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陕西省第十七届运动会项目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F7332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1000</w:t>
            </w:r>
          </w:p>
        </w:tc>
      </w:tr>
      <w:tr w14:paraId="13A5625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DCAA6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3B9C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FED05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A324E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1800</w:t>
            </w:r>
          </w:p>
        </w:tc>
      </w:tr>
    </w:tbl>
    <w:p w14:paraId="05A57DE0">
      <w:pPr>
        <w:ind w:firstLine="640"/>
        <w:jc w:val="both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（四）抗疫及公共卫生公益捐赠</w:t>
      </w: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2743"/>
        <w:gridCol w:w="3361"/>
        <w:gridCol w:w="2596"/>
      </w:tblGrid>
      <w:tr w14:paraId="2B04B05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E8BD4D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1B29A8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捐赠时间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AB277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捐赠对象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9A2ABD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捐助物资及价值</w:t>
            </w:r>
          </w:p>
          <w:p w14:paraId="323E0669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（万元）</w:t>
            </w:r>
          </w:p>
        </w:tc>
      </w:tr>
      <w:tr w14:paraId="1E40BDB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B4E9D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78EBC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2020年2-4月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52EE9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安康市、武汉市及神木榆林周边各事业单位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42B0D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次氯酸钠，价值 12</w:t>
            </w:r>
          </w:p>
        </w:tc>
      </w:tr>
      <w:tr w14:paraId="0E5DC96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8DB9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7CD5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2D57A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长葛市卫生健康委员会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E733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次氯酸钠，价值 3.3</w:t>
            </w:r>
          </w:p>
        </w:tc>
      </w:tr>
      <w:tr w14:paraId="6DF2D42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938A6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0B55C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 年3-5月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27829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陕煤、榆林市红十字会、神木市自然资源和规划局等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22700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次氯酸钠，价值 1</w:t>
            </w:r>
          </w:p>
        </w:tc>
      </w:tr>
      <w:tr w14:paraId="54C45E0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06CC1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8BD45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144A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B3DE9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16.3</w:t>
            </w:r>
          </w:p>
        </w:tc>
      </w:tr>
    </w:tbl>
    <w:p w14:paraId="25306CBE">
      <w:pPr>
        <w:ind w:firstLine="640"/>
        <w:jc w:val="both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（五）其他慈善捐助</w:t>
      </w: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2171"/>
        <w:gridCol w:w="3934"/>
        <w:gridCol w:w="2337"/>
      </w:tblGrid>
      <w:tr w14:paraId="493AE4A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09E1E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E3C854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捐赠时间</w:t>
            </w:r>
          </w:p>
        </w:tc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273E0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捐赠对象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5381C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shd w:val="clear" w:color="auto" w:fill="auto"/>
                <w:lang w:val="en-US" w:eastAsia="zh-CN"/>
              </w:rPr>
              <w:t>捐助金额（万元）</w:t>
            </w:r>
          </w:p>
        </w:tc>
      </w:tr>
      <w:tr w14:paraId="2142CCD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E4239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D1DA7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2012年12月</w:t>
            </w:r>
          </w:p>
        </w:tc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1D086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锦界镇一期供电所</w:t>
            </w:r>
          </w:p>
          <w:p w14:paraId="5D0DDF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（线路占地补偿）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4501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 w14:paraId="599F6A1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BEBB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6856C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2018年8月</w:t>
            </w:r>
          </w:p>
        </w:tc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768C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证监局（慈善捐助）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0F43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 w14:paraId="57EA8CD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D7CBA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1F599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18938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27225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</w:tr>
    </w:tbl>
    <w:p w14:paraId="42DA9FE0">
      <w:pPr>
        <w:ind w:firstLine="64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二、捐助总览统计</w:t>
      </w:r>
    </w:p>
    <w:p w14:paraId="75546436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截至 2025年11月，北元集团累计爱心捐助总金额（含现金及物资折算价值）为5080.6万元，其中各类别占比及明细如下：</w:t>
      </w:r>
    </w:p>
    <w:p w14:paraId="4E16532E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慈善公益金专项捐赠：2000 万元（占比 39.4%）</w:t>
      </w:r>
    </w:p>
    <w:p w14:paraId="4DE96164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乡村振兴与扶贫帮扶：1221.3 万元（占比 24.0%）</w:t>
      </w:r>
    </w:p>
    <w:p w14:paraId="3644434B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专项项目捐赠：1800 万元（占比 35.4%）</w:t>
      </w:r>
    </w:p>
    <w:p w14:paraId="2641C4AD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抗疫及公共卫生公益捐赠：16.3 万元（占比 0.3%）</w:t>
      </w:r>
    </w:p>
    <w:p w14:paraId="45E1357B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其他慈善捐助：43 万元（占比 0.9%）</w:t>
      </w:r>
    </w:p>
    <w:p w14:paraId="6A8A7A89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多年来，北元集团始终将社会责任融入企业发展血脉，在慈善公益、乡村振兴、公共事业等领域持续发力，用实际行动传递企业温度。未来，公司将继续坚守公益初心，不断拓展捐助领域、优化捐助模式，为社会公益事业发展贡献更多北元力量，也恳请神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慈善协会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持续给予指导与监督。</w:t>
      </w:r>
    </w:p>
    <w:p w14:paraId="1752F996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99882F4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9D9F18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C9C7C66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56C7934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1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FE2B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561AC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561AC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65962"/>
    <w:rsid w:val="46633921"/>
    <w:rsid w:val="4DFA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0f50f000-2b50-4773-8e59-f09d82c1ba48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2F51BC9F</paraID>
      <start>32</start>
      <end>34</end>
      <status>modified</status>
      <modifiedWord>万元</modifiedWord>
      <trackRevisions>false</trackRevisions>
    </reviewItem>
    <reviewItem>
      <errorID>be87291a-bc5f-4850-9963-9665e5ec8a27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2FD73877</paraID>
      <start>32</start>
      <end>34</end>
      <status>modified</status>
      <modifiedWord>万元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bd48a-5265-4d2c-b2ff-5f8d7783d6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963</Words>
  <Characters>1264</Characters>
  <Lines>0</Lines>
  <Paragraphs>0</Paragraphs>
  <TotalTime>31</TotalTime>
  <ScaleCrop>false</ScaleCrop>
  <LinksUpToDate>false</LinksUpToDate>
  <CharactersWithSpaces>1266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2024-09-26T09:20:00Z</dcterms:created>
  <dc:creator>王宇</dc:creator>
  <cp:lastModifiedBy>SW.</cp:lastModifiedBy>
  <dcterms:modified xsi:type="dcterms:W3CDTF">2025-12-10T03:18:39Z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5A3BD79EB67B472F858B6F0B8DA8421F_12</vt:lpwstr>
  </property>
  <property fmtid="{D5CDD505-2E9C-101B-9397-08002B2CF9AE}" pid="4" name="KSOTemplateDocerSaveRecord">
    <vt:lpwstr>eyJoZGlkIjoiMTg1NDUwNmQwM2EwNTUxNTRmYjVjZTE3MjI2ZGY0NzUiLCJ1c2VySWQiOiIyNTEzOTk1NzkifQ==</vt:lpwstr>
  </property>
</Properties>
</file>