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9"/>
          <w:szCs w:val="19"/>
        </w:rPr>
      </w:pPr>
    </w:p>
    <w:p>
      <w:pPr>
        <w:rPr>
          <w:rStyle w:val="9"/>
          <w:rFonts w:hint="default" w:ascii="黑体" w:hAnsi="黑体" w:eastAsia="黑体" w:cs="黑体"/>
          <w:b w:val="0"/>
          <w:bCs w:val="0"/>
          <w:color w:val="000000"/>
          <w:spacing w:val="0"/>
          <w:position w:val="0"/>
          <w:sz w:val="32"/>
          <w:szCs w:val="32"/>
          <w:highlight w:val="none"/>
          <w:lang w:val="en-US" w:eastAsia="zh-CN" w:bidi="ar-SA"/>
        </w:rPr>
      </w:pPr>
      <w:bookmarkStart w:id="12" w:name="_GoBack"/>
      <w:bookmarkEnd w:id="12"/>
      <w:r>
        <w:rPr>
          <w:rStyle w:val="9"/>
          <w:rFonts w:hint="eastAsia" w:ascii="黑体" w:hAnsi="黑体" w:eastAsia="黑体" w:cs="黑体"/>
          <w:b w:val="0"/>
          <w:bCs w:val="0"/>
          <w:color w:val="000000"/>
          <w:spacing w:val="0"/>
          <w:position w:val="0"/>
          <w:sz w:val="32"/>
          <w:szCs w:val="32"/>
          <w:highlight w:val="none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center"/>
        <w:textAlignment w:val="auto"/>
        <w:rPr>
          <w:rFonts w:hint="eastAsia" w:ascii="宋体" w:hAnsi="黑体" w:eastAsia="宋体" w:cs="黑体"/>
          <w:b/>
          <w:color w:val="000000"/>
          <w:spacing w:val="0"/>
          <w:position w:val="0"/>
          <w:sz w:val="24"/>
          <w:szCs w:val="32"/>
          <w:highlight w:val="none"/>
          <w:shd w:val="clear" w:color="auto" w:fill="auto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position w:val="0"/>
          <w:sz w:val="44"/>
          <w:szCs w:val="44"/>
          <w:highlight w:val="none"/>
          <w:lang w:val="en-US" w:eastAsia="zh-CN" w:bidi="ar-SA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</w:pPr>
      <w:bookmarkStart w:id="0" w:name="_Toc7082"/>
      <w:bookmarkStart w:id="1" w:name="_Toc2381"/>
      <w:bookmarkStart w:id="2" w:name="_Toc29594"/>
      <w:bookmarkStart w:id="3" w:name="_Toc1309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</w:rPr>
        <w:t>项目介绍及要求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eastAsia="zh-CN"/>
        </w:rPr>
      </w:pPr>
      <w:bookmarkStart w:id="4" w:name="_Toc3654"/>
      <w:bookmarkStart w:id="5" w:name="_Toc15628"/>
      <w:bookmarkStart w:id="6" w:name="_Toc27785"/>
      <w:bookmarkStart w:id="7" w:name="_Toc17466"/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  <w:t>本项目为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2025年度“金种子”社区慈善基金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评估及培训项目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40"/>
          <w:highlight w:val="none"/>
          <w:shd w:val="clear" w:color="auto" w:fill="auto"/>
        </w:rPr>
        <w:t>本项目共分为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40"/>
          <w:highlight w:val="none"/>
          <w:u w:val="singl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40"/>
          <w:highlight w:val="none"/>
          <w:u w:val="single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40"/>
          <w:highlight w:val="none"/>
          <w:u w:val="singl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40"/>
          <w:highlight w:val="none"/>
          <w:shd w:val="clear" w:color="auto" w:fill="auto"/>
        </w:rPr>
        <w:t>个包进行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40"/>
          <w:highlight w:val="none"/>
          <w:shd w:val="clear" w:color="auto" w:fill="auto"/>
          <w:lang w:eastAsia="zh-CN"/>
        </w:rPr>
        <w:t>采购，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40"/>
          <w:highlight w:val="none"/>
          <w:shd w:val="clear" w:color="auto" w:fill="auto"/>
          <w:lang w:val="en-US" w:eastAsia="zh-CN"/>
        </w:rPr>
        <w:t>项目总金额60.00万元，其中A包</w:t>
      </w:r>
      <w:r>
        <w:rPr>
          <w:rFonts w:hint="eastAsia" w:ascii="仿宋_GB2312" w:hAnsi="仿宋_GB2312" w:eastAsia="仿宋_GB2312" w:cs="仿宋_GB2312"/>
          <w:color w:val="auto"/>
          <w:spacing w:val="-1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40"/>
          <w:highlight w:val="none"/>
          <w:shd w:val="clear" w:color="auto" w:fill="auto"/>
          <w:lang w:val="en-US" w:eastAsia="zh-CN"/>
        </w:rPr>
        <w:t>万元，B包</w:t>
      </w:r>
      <w:r>
        <w:rPr>
          <w:rFonts w:hint="eastAsia" w:ascii="仿宋_GB2312" w:hAnsi="仿宋_GB2312" w:eastAsia="仿宋_GB2312" w:cs="仿宋_GB2312"/>
          <w:color w:val="auto"/>
          <w:spacing w:val="-1"/>
          <w:kern w:val="2"/>
          <w:sz w:val="32"/>
          <w:szCs w:val="32"/>
          <w:lang w:val="en-US" w:eastAsia="zh-CN" w:bidi="ar-SA"/>
        </w:rPr>
        <w:t>28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40"/>
          <w:highlight w:val="none"/>
          <w:shd w:val="clear" w:color="auto" w:fill="auto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40"/>
          <w:highlight w:val="none"/>
          <w:shd w:val="clear" w:color="auto" w:fill="auto"/>
        </w:rPr>
        <w:t>。供应商所报价格应为含税全包价，包含提供相关服务的所有费用，合同存续期间采购人不额外支付任何费用。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  <w:t>二、采购</w:t>
      </w:r>
      <w:bookmarkEnd w:id="4"/>
      <w:bookmarkEnd w:id="5"/>
      <w:bookmarkEnd w:id="6"/>
      <w:bookmarkEnd w:id="7"/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  <w:t>项目具体内容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</w:pPr>
      <w:bookmarkStart w:id="8" w:name="_Toc2585"/>
      <w:bookmarkStart w:id="9" w:name="_Toc27780"/>
      <w:bookmarkStart w:id="10" w:name="_Toc17585"/>
      <w:bookmarkStart w:id="11" w:name="_Toc32035"/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  <w:t>A包：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“金种子”社区慈善基金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评估项目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  <w:t>1.“金种子”社区慈善基金评估指标的研发与制定。通过组织专家研讨与开展实地调研，制定符合实际情况的社区慈善基金评估指标体系，构建具体评估办法和评估体系。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  <w:t>2.对已入选的“金种子”社区慈善基金开展评估。明确评估标准、数据采集方式、基金运行效果评估颁发等，实地开展评估，编写“金种子”社区慈善基金评估报告，拟定100支基金的评估等级。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  <w:t>B包：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“金种子”社区慈善基金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培训项目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  <w:t>制定培训方案，合理科学安排课程，培训内容涉及社区慈善基金的运行与管理、公益慈善相关法规与政策、慈善理论与实践、慈善项目设计与实施技巧等，全方位对参加人员培力赋能。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  <w:t>三、</w:t>
      </w:r>
      <w:bookmarkEnd w:id="8"/>
      <w:bookmarkEnd w:id="9"/>
      <w:bookmarkEnd w:id="10"/>
      <w:bookmarkEnd w:id="11"/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  <w:t>技术商务要求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  <w:t>（1）技术要求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  <w:t>供应商需提供对本项目的需求理解与分析；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  <w:t>供应商依据项目需求，拟定详细方案，包括但不限于组织机构、人员配备、执行时间、进度安排等；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  <w:t>供应商应具备相关能力，包括但不限于人员工作经历、项目组织执行、队伍组建等；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  <w:t>供应商保障措施有力，有详细的保障服务承诺，服务保障措施切实可行、服务质量承诺详细。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  <w:t>（2）商务要求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  <w:t>付款方式：A包项目预算经审核通过后，支付合同总金额的50%；如期形成最终评估成果，在按程序报送项目报告通过后，支付剩余的50%。B包项目预算经审核通过后，支付合同总金额的100%。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  <w:t>成果要求：A包项目执行完毕需提供评估报告、资金使用情况报告等，B包项目执行完毕需提供结项报告、资金使用情况报告等。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6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40"/>
          <w:highlight w:val="none"/>
          <w:shd w:val="clear" w:color="auto" w:fill="auto"/>
          <w:lang w:val="en-US" w:eastAsia="zh-CN"/>
        </w:rPr>
        <w:t>服务期限：自合同签订之日起至2025年12月20日。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right="0"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YjdhMWVhYTRmYTE1MWM0NjQ1NjRiNTljNmE5MzMifQ=="/>
  </w:docVars>
  <w:rsids>
    <w:rsidRoot w:val="0E913CC5"/>
    <w:rsid w:val="063A09B7"/>
    <w:rsid w:val="0E023975"/>
    <w:rsid w:val="0E913CC5"/>
    <w:rsid w:val="128E713D"/>
    <w:rsid w:val="239D1C45"/>
    <w:rsid w:val="2CDA54FB"/>
    <w:rsid w:val="357540F2"/>
    <w:rsid w:val="39FC568E"/>
    <w:rsid w:val="4B315A8F"/>
    <w:rsid w:val="6AEB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1 Char"/>
    <w:basedOn w:val="7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1618</Words>
  <Characters>1793</Characters>
  <Lines>0</Lines>
  <Paragraphs>0</Paragraphs>
  <TotalTime>21</TotalTime>
  <ScaleCrop>false</ScaleCrop>
  <LinksUpToDate>false</LinksUpToDate>
  <CharactersWithSpaces>1799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2025-08-08T06:36:00Z</dcterms:created>
  <dc:creator>dell</dc:creator>
  <cp:lastModifiedBy>殷小宝</cp:lastModifiedBy>
  <cp:lastPrinted>2025-10-27T09:25:00Z</cp:lastPrinted>
  <dcterms:modified xsi:type="dcterms:W3CDTF">2025-10-28T07:38:06Z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E3BE956EFD024AAFA0BBDAD60C3E5FF7</vt:lpwstr>
  </property>
  <property fmtid="{D5CDD505-2E9C-101B-9397-08002B2CF9AE}" pid="4" name="KSOTemplateDocerSaveRecord">
    <vt:lpwstr>eyJoZGlkIjoiNWY5MmI5YmQ3Y2U5YmY5ZGMwMDYyNmM3NGZiNGJiOTgiLCJ1c2VySWQiOiIyMTc4MjYwMDMifQ==</vt:lpwstr>
  </property>
</Properties>
</file>