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A02" w:rsidRPr="002B2B2E" w:rsidRDefault="00991A02" w:rsidP="002B2B2E">
      <w:pPr>
        <w:spacing w:after="0"/>
        <w:ind w:firstLineChars="393" w:firstLine="1736"/>
        <w:rPr>
          <w:rFonts w:asciiTheme="majorEastAsia" w:eastAsiaTheme="majorEastAsia" w:hAnsiTheme="majorEastAsia" w:hint="eastAsia"/>
          <w:b/>
          <w:color w:val="000000"/>
          <w:sz w:val="44"/>
          <w:szCs w:val="44"/>
        </w:rPr>
      </w:pPr>
      <w:r w:rsidRPr="002B2B2E">
        <w:rPr>
          <w:rFonts w:asciiTheme="majorEastAsia" w:eastAsiaTheme="majorEastAsia" w:hAnsiTheme="majorEastAsia" w:hint="eastAsia"/>
          <w:b/>
          <w:color w:val="000000"/>
          <w:sz w:val="44"/>
          <w:szCs w:val="44"/>
        </w:rPr>
        <w:t>老区部2025年工作</w:t>
      </w:r>
      <w:r w:rsidR="002B2B2E">
        <w:rPr>
          <w:rFonts w:asciiTheme="majorEastAsia" w:eastAsiaTheme="majorEastAsia" w:hAnsiTheme="majorEastAsia" w:hint="eastAsia"/>
          <w:b/>
          <w:color w:val="000000"/>
          <w:sz w:val="44"/>
          <w:szCs w:val="44"/>
        </w:rPr>
        <w:t>总</w:t>
      </w:r>
      <w:r w:rsidRPr="002B2B2E">
        <w:rPr>
          <w:rFonts w:asciiTheme="majorEastAsia" w:eastAsiaTheme="majorEastAsia" w:hAnsiTheme="majorEastAsia" w:hint="eastAsia"/>
          <w:b/>
          <w:color w:val="000000"/>
          <w:sz w:val="44"/>
          <w:szCs w:val="44"/>
        </w:rPr>
        <w:t>结</w:t>
      </w:r>
    </w:p>
    <w:p w:rsidR="00045E6B" w:rsidRPr="002B2B2E" w:rsidRDefault="00045E6B" w:rsidP="00991A02">
      <w:pPr>
        <w:jc w:val="center"/>
        <w:rPr>
          <w:rFonts w:ascii="仿宋_GB2312" w:eastAsia="仿宋_GB2312" w:hAnsi="黑体" w:hint="eastAsia"/>
          <w:sz w:val="36"/>
          <w:szCs w:val="36"/>
        </w:rPr>
      </w:pPr>
    </w:p>
    <w:p w:rsidR="00647446" w:rsidRPr="002B2B2E" w:rsidRDefault="00991A02" w:rsidP="001D63F4">
      <w:pPr>
        <w:adjustRightInd/>
        <w:snapToGrid/>
        <w:spacing w:after="0"/>
        <w:jc w:val="center"/>
        <w:rPr>
          <w:rFonts w:ascii="仿宋_GB2312" w:eastAsia="仿宋_GB2312" w:hAnsi="黑体" w:hint="eastAsia"/>
          <w:sz w:val="36"/>
          <w:szCs w:val="36"/>
        </w:rPr>
      </w:pPr>
      <w:r w:rsidRPr="002B2B2E">
        <w:rPr>
          <w:rFonts w:ascii="仿宋_GB2312" w:eastAsia="仿宋_GB2312" w:hAnsi="Times New Roman" w:cs="Times New Roman" w:hint="eastAsia"/>
          <w:sz w:val="36"/>
          <w:szCs w:val="36"/>
        </w:rPr>
        <w:t>2025</w:t>
      </w:r>
      <w:r w:rsidRPr="002B2B2E">
        <w:rPr>
          <w:rFonts w:ascii="仿宋_GB2312" w:eastAsia="仿宋_GB2312" w:hAnsi="黑体" w:hint="eastAsia"/>
          <w:sz w:val="36"/>
          <w:szCs w:val="36"/>
        </w:rPr>
        <w:t>年工作</w:t>
      </w:r>
      <w:r w:rsidR="008B7915" w:rsidRPr="002B2B2E">
        <w:rPr>
          <w:rFonts w:ascii="仿宋_GB2312" w:eastAsia="仿宋_GB2312" w:hAnsi="黑体" w:hint="eastAsia"/>
          <w:sz w:val="36"/>
          <w:szCs w:val="36"/>
        </w:rPr>
        <w:t>回顾</w:t>
      </w:r>
    </w:p>
    <w:p w:rsidR="008B7915" w:rsidRPr="002B2B2E" w:rsidRDefault="008B7915" w:rsidP="001D63F4">
      <w:pPr>
        <w:adjustRightInd/>
        <w:snapToGrid/>
        <w:spacing w:after="0"/>
        <w:jc w:val="center"/>
        <w:rPr>
          <w:rFonts w:ascii="仿宋_GB2312" w:eastAsia="仿宋_GB2312" w:hAnsi="黑体" w:cs="Times New Roman" w:hint="eastAsia"/>
          <w:sz w:val="36"/>
          <w:szCs w:val="36"/>
        </w:rPr>
      </w:pPr>
    </w:p>
    <w:p w:rsidR="009552A0" w:rsidRPr="002B2B2E" w:rsidRDefault="00530101" w:rsidP="00680731">
      <w:pPr>
        <w:adjustRightInd/>
        <w:snapToGrid/>
        <w:spacing w:after="0" w:line="560" w:lineRule="exact"/>
        <w:ind w:firstLineChars="200" w:firstLine="640"/>
        <w:jc w:val="both"/>
        <w:rPr>
          <w:rFonts w:ascii="黑体" w:eastAsia="黑体" w:hAnsi="黑体" w:hint="eastAsia"/>
          <w:sz w:val="32"/>
          <w:szCs w:val="32"/>
        </w:rPr>
      </w:pPr>
      <w:r w:rsidRPr="002B2B2E">
        <w:rPr>
          <w:rFonts w:ascii="黑体" w:eastAsia="黑体" w:hAnsi="黑体" w:cs="Times New Roman" w:hint="eastAsia"/>
          <w:sz w:val="32"/>
          <w:szCs w:val="32"/>
        </w:rPr>
        <w:t>一</w:t>
      </w:r>
      <w:r w:rsidR="00647446" w:rsidRPr="002B2B2E">
        <w:rPr>
          <w:rFonts w:ascii="黑体" w:eastAsia="黑体" w:hAnsi="黑体" w:cs="Times New Roman" w:hint="eastAsia"/>
          <w:sz w:val="32"/>
          <w:szCs w:val="32"/>
        </w:rPr>
        <w:t>、</w:t>
      </w:r>
      <w:r w:rsidR="00090FF2" w:rsidRPr="002B2B2E">
        <w:rPr>
          <w:rFonts w:ascii="黑体" w:eastAsia="黑体" w:hAnsi="黑体" w:hint="eastAsia"/>
          <w:sz w:val="32"/>
          <w:szCs w:val="32"/>
        </w:rPr>
        <w:t>凝心聚力</w:t>
      </w:r>
      <w:r w:rsidR="005D45B7" w:rsidRPr="002B2B2E">
        <w:rPr>
          <w:rFonts w:ascii="黑体" w:eastAsia="黑体" w:hAnsi="黑体" w:hint="eastAsia"/>
          <w:sz w:val="32"/>
          <w:szCs w:val="32"/>
        </w:rPr>
        <w:t>，</w:t>
      </w:r>
      <w:r w:rsidR="00647446" w:rsidRPr="002B2B2E">
        <w:rPr>
          <w:rFonts w:ascii="黑体" w:eastAsia="黑体" w:hAnsi="黑体" w:hint="eastAsia"/>
          <w:sz w:val="32"/>
          <w:szCs w:val="32"/>
        </w:rPr>
        <w:t>助推</w:t>
      </w:r>
      <w:r w:rsidR="009552A0" w:rsidRPr="002B2B2E">
        <w:rPr>
          <w:rFonts w:ascii="黑体" w:eastAsia="黑体" w:hAnsi="黑体" w:hint="eastAsia"/>
          <w:sz w:val="32"/>
          <w:szCs w:val="32"/>
        </w:rPr>
        <w:t>革命</w:t>
      </w:r>
      <w:r w:rsidR="00647446" w:rsidRPr="002B2B2E">
        <w:rPr>
          <w:rFonts w:ascii="黑体" w:eastAsia="黑体" w:hAnsi="黑体" w:hint="eastAsia"/>
          <w:sz w:val="32"/>
          <w:szCs w:val="32"/>
        </w:rPr>
        <w:t>老区乡村发展振兴</w:t>
      </w:r>
    </w:p>
    <w:p w:rsidR="00134622" w:rsidRPr="002B2B2E" w:rsidRDefault="009552A0" w:rsidP="00680731">
      <w:pPr>
        <w:adjustRightInd/>
        <w:snapToGrid/>
        <w:spacing w:after="0" w:line="560" w:lineRule="exact"/>
        <w:ind w:firstLineChars="200" w:firstLine="640"/>
        <w:jc w:val="both"/>
        <w:rPr>
          <w:rFonts w:ascii="仿宋_GB2312" w:eastAsia="仿宋_GB2312" w:hAnsi="仿宋" w:cs="Times New Roman" w:hint="eastAsia"/>
          <w:sz w:val="32"/>
          <w:szCs w:val="32"/>
        </w:rPr>
      </w:pPr>
      <w:r w:rsidRPr="002B2B2E">
        <w:rPr>
          <w:rFonts w:ascii="仿宋_GB2312" w:eastAsia="仿宋_GB2312" w:hAnsi="楷体" w:hint="eastAsia"/>
          <w:sz w:val="32"/>
          <w:szCs w:val="32"/>
        </w:rPr>
        <w:t>一是精心策划，提出支持革命老区薄弱镇村发展要尽心尽责的建议。</w:t>
      </w:r>
      <w:r w:rsidR="00A4548D" w:rsidRPr="002B2B2E">
        <w:rPr>
          <w:rFonts w:ascii="仿宋_GB2312" w:eastAsia="仿宋_GB2312" w:hAnsi="Times New Roman" w:cs="Times New Roman" w:hint="eastAsia"/>
          <w:sz w:val="32"/>
          <w:szCs w:val="32"/>
        </w:rPr>
        <w:t>2025</w:t>
      </w:r>
      <w:r w:rsidRPr="002B2B2E">
        <w:rPr>
          <w:rFonts w:ascii="仿宋_GB2312" w:eastAsia="仿宋_GB2312" w:hAnsi="仿宋" w:cs="Times New Roman" w:hint="eastAsia"/>
          <w:sz w:val="32"/>
          <w:szCs w:val="32"/>
        </w:rPr>
        <w:t>年年初，阎立理事长</w:t>
      </w:r>
      <w:r w:rsidR="00045E6B" w:rsidRPr="002B2B2E">
        <w:rPr>
          <w:rFonts w:ascii="仿宋_GB2312" w:eastAsia="仿宋_GB2312" w:hAnsi="仿宋" w:cs="Times New Roman" w:hint="eastAsia"/>
          <w:sz w:val="32"/>
          <w:szCs w:val="32"/>
        </w:rPr>
        <w:t>参加</w:t>
      </w:r>
      <w:r w:rsidRPr="002B2B2E">
        <w:rPr>
          <w:rFonts w:ascii="仿宋_GB2312" w:eastAsia="仿宋_GB2312" w:hAnsi="仿宋" w:cs="Times New Roman" w:hint="eastAsia"/>
          <w:sz w:val="32"/>
          <w:szCs w:val="32"/>
        </w:rPr>
        <w:t>省人大</w:t>
      </w:r>
      <w:r w:rsidR="00045E6B" w:rsidRPr="002B2B2E">
        <w:rPr>
          <w:rFonts w:ascii="仿宋_GB2312" w:eastAsia="仿宋_GB2312" w:hAnsi="仿宋" w:cs="Times New Roman" w:hint="eastAsia"/>
          <w:sz w:val="32"/>
          <w:szCs w:val="32"/>
        </w:rPr>
        <w:t>会议时，</w:t>
      </w:r>
      <w:r w:rsidRPr="002B2B2E">
        <w:rPr>
          <w:rFonts w:ascii="仿宋_GB2312" w:eastAsia="仿宋_GB2312" w:hAnsi="仿宋" w:cs="Times New Roman" w:hint="eastAsia"/>
          <w:sz w:val="32"/>
          <w:szCs w:val="32"/>
        </w:rPr>
        <w:t>向省人大会议提出了《关</w:t>
      </w:r>
      <w:r w:rsidRPr="002B2B2E">
        <w:rPr>
          <w:rFonts w:ascii="仿宋_GB2312" w:eastAsia="仿宋_GB2312" w:hAnsi="仿宋" w:hint="eastAsia"/>
          <w:sz w:val="32"/>
          <w:szCs w:val="32"/>
        </w:rPr>
        <w:t>于省级机关相关部门支持革命老区薄弱镇村发展要尽心尽责的建议</w:t>
      </w:r>
      <w:r w:rsidRPr="002B2B2E">
        <w:rPr>
          <w:rFonts w:ascii="仿宋_GB2312" w:eastAsia="仿宋_GB2312" w:hAnsi="仿宋" w:cs="Times New Roman" w:hint="eastAsia"/>
          <w:sz w:val="32"/>
          <w:szCs w:val="32"/>
        </w:rPr>
        <w:t>》，建议省政府办公厅要进一步加强督促，压实责任，省级机关</w:t>
      </w:r>
      <w:r w:rsidR="00936DB7" w:rsidRPr="002B2B2E">
        <w:rPr>
          <w:rFonts w:ascii="仿宋_GB2312" w:eastAsia="仿宋_GB2312" w:hAnsi="仿宋" w:cs="Times New Roman" w:hint="eastAsia"/>
          <w:sz w:val="32"/>
          <w:szCs w:val="32"/>
        </w:rPr>
        <w:t>相关</w:t>
      </w:r>
      <w:r w:rsidRPr="002B2B2E">
        <w:rPr>
          <w:rFonts w:ascii="仿宋_GB2312" w:eastAsia="仿宋_GB2312" w:hAnsi="仿宋" w:cs="Times New Roman" w:hint="eastAsia"/>
          <w:sz w:val="32"/>
          <w:szCs w:val="32"/>
        </w:rPr>
        <w:t>部门要按照文件任务分工，结合本部门职责职能，尽快拟定出一份具体帮扶</w:t>
      </w:r>
      <w:r w:rsidRPr="002B2B2E">
        <w:rPr>
          <w:rFonts w:ascii="仿宋_GB2312" w:eastAsia="仿宋_GB2312" w:hAnsi="Times New Roman" w:cs="Times New Roman" w:hint="eastAsia"/>
          <w:sz w:val="32"/>
          <w:szCs w:val="32"/>
        </w:rPr>
        <w:t>29</w:t>
      </w:r>
      <w:r w:rsidRPr="002B2B2E">
        <w:rPr>
          <w:rFonts w:ascii="仿宋_GB2312" w:eastAsia="仿宋_GB2312" w:hAnsi="仿宋" w:cs="Times New Roman" w:hint="eastAsia"/>
          <w:sz w:val="32"/>
          <w:szCs w:val="32"/>
        </w:rPr>
        <w:t>个老区乡镇的三年工作计划和方案，并付诸实施，向革命老区人民交上一份满意</w:t>
      </w:r>
      <w:r w:rsidR="003C2501" w:rsidRPr="002B2B2E">
        <w:rPr>
          <w:rFonts w:ascii="仿宋_GB2312" w:eastAsia="仿宋_GB2312" w:hAnsi="仿宋" w:cs="Times New Roman" w:hint="eastAsia"/>
          <w:sz w:val="32"/>
          <w:szCs w:val="32"/>
        </w:rPr>
        <w:t>的答卷！</w:t>
      </w:r>
      <w:r w:rsidR="00530101" w:rsidRPr="002B2B2E">
        <w:rPr>
          <w:rFonts w:ascii="仿宋_GB2312" w:eastAsia="仿宋_GB2312" w:hAnsi="仿宋" w:cs="Times New Roman" w:hint="eastAsia"/>
          <w:sz w:val="32"/>
          <w:szCs w:val="32"/>
        </w:rPr>
        <w:t>省政府办公厅以</w:t>
      </w:r>
      <w:proofErr w:type="gramStart"/>
      <w:r w:rsidR="00530101" w:rsidRPr="002B2B2E">
        <w:rPr>
          <w:rFonts w:ascii="仿宋_GB2312" w:eastAsia="仿宋_GB2312" w:hAnsi="仿宋" w:cs="Times New Roman" w:hint="eastAsia"/>
          <w:sz w:val="32"/>
          <w:szCs w:val="32"/>
        </w:rPr>
        <w:t>苏政办议〔</w:t>
      </w:r>
      <w:r w:rsidR="00530101" w:rsidRPr="002B2B2E">
        <w:rPr>
          <w:rFonts w:ascii="仿宋_GB2312" w:eastAsia="仿宋_GB2312" w:hAnsi="Times New Roman" w:cs="Times New Roman" w:hint="eastAsia"/>
          <w:sz w:val="32"/>
          <w:szCs w:val="32"/>
        </w:rPr>
        <w:t>2025</w:t>
      </w:r>
      <w:r w:rsidR="00530101" w:rsidRPr="002B2B2E">
        <w:rPr>
          <w:rFonts w:ascii="仿宋_GB2312" w:eastAsia="仿宋_GB2312" w:hAnsi="仿宋" w:cs="Times New Roman" w:hint="eastAsia"/>
          <w:sz w:val="32"/>
          <w:szCs w:val="32"/>
        </w:rPr>
        <w:t>〕</w:t>
      </w:r>
      <w:proofErr w:type="gramEnd"/>
      <w:r w:rsidR="00530101" w:rsidRPr="002B2B2E">
        <w:rPr>
          <w:rFonts w:ascii="仿宋_GB2312" w:eastAsia="仿宋_GB2312" w:hAnsi="Times New Roman" w:cs="Times New Roman" w:hint="eastAsia"/>
          <w:sz w:val="32"/>
          <w:szCs w:val="32"/>
        </w:rPr>
        <w:t>1</w:t>
      </w:r>
      <w:r w:rsidR="00530101" w:rsidRPr="002B2B2E">
        <w:rPr>
          <w:rFonts w:ascii="仿宋_GB2312" w:eastAsia="仿宋_GB2312" w:hAnsi="仿宋" w:cs="Times New Roman" w:hint="eastAsia"/>
          <w:sz w:val="32"/>
          <w:szCs w:val="32"/>
        </w:rPr>
        <w:t>号发出了</w:t>
      </w:r>
      <w:r w:rsidR="003C2501" w:rsidRPr="002B2B2E">
        <w:rPr>
          <w:rFonts w:ascii="仿宋_GB2312" w:eastAsia="仿宋_GB2312" w:hAnsi="仿宋" w:cs="Times New Roman" w:hint="eastAsia"/>
          <w:sz w:val="32"/>
          <w:szCs w:val="32"/>
        </w:rPr>
        <w:t>《对省十四届人大三次会议第</w:t>
      </w:r>
      <w:r w:rsidR="003C2501" w:rsidRPr="002B2B2E">
        <w:rPr>
          <w:rFonts w:ascii="仿宋_GB2312" w:eastAsia="仿宋_GB2312" w:hAnsi="Times New Roman" w:cs="Times New Roman" w:hint="eastAsia"/>
          <w:sz w:val="32"/>
          <w:szCs w:val="32"/>
        </w:rPr>
        <w:t>5003</w:t>
      </w:r>
      <w:r w:rsidR="003C2501" w:rsidRPr="002B2B2E">
        <w:rPr>
          <w:rFonts w:ascii="仿宋_GB2312" w:eastAsia="仿宋_GB2312" w:hAnsi="仿宋" w:cs="Times New Roman" w:hint="eastAsia"/>
          <w:sz w:val="32"/>
          <w:szCs w:val="32"/>
        </w:rPr>
        <w:t>号建议的答复》。</w:t>
      </w:r>
      <w:r w:rsidR="00B86619" w:rsidRPr="002B2B2E">
        <w:rPr>
          <w:rFonts w:ascii="仿宋_GB2312" w:eastAsia="仿宋_GB2312" w:hAnsi="仿宋" w:cs="Times New Roman" w:hint="eastAsia"/>
          <w:sz w:val="32"/>
          <w:szCs w:val="32"/>
        </w:rPr>
        <w:t>另外，省老促会领导多次主动向省相关部门汇报，请求支持革命老区发展建设。省财政在往年安排</w:t>
      </w:r>
      <w:r w:rsidR="00B86619" w:rsidRPr="002B2B2E">
        <w:rPr>
          <w:rFonts w:ascii="仿宋_GB2312" w:eastAsia="仿宋_GB2312" w:hAnsi="Times New Roman" w:cs="Times New Roman" w:hint="eastAsia"/>
          <w:sz w:val="32"/>
          <w:szCs w:val="32"/>
        </w:rPr>
        <w:t>1</w:t>
      </w:r>
      <w:r w:rsidR="00B86619" w:rsidRPr="002B2B2E">
        <w:rPr>
          <w:rFonts w:ascii="仿宋_GB2312" w:eastAsia="仿宋_GB2312" w:hAnsi="仿宋" w:cs="Times New Roman" w:hint="eastAsia"/>
          <w:sz w:val="32"/>
          <w:szCs w:val="32"/>
        </w:rPr>
        <w:t>亿元专项资金支持</w:t>
      </w:r>
      <w:r w:rsidR="00B86619" w:rsidRPr="002B2B2E">
        <w:rPr>
          <w:rFonts w:ascii="仿宋_GB2312" w:eastAsia="仿宋_GB2312" w:hAnsi="Times New Roman" w:cs="Times New Roman" w:hint="eastAsia"/>
          <w:sz w:val="32"/>
          <w:szCs w:val="32"/>
        </w:rPr>
        <w:t>29</w:t>
      </w:r>
      <w:r w:rsidR="00B86619" w:rsidRPr="002B2B2E">
        <w:rPr>
          <w:rFonts w:ascii="仿宋_GB2312" w:eastAsia="仿宋_GB2312" w:hAnsi="仿宋" w:cs="Times New Roman" w:hint="eastAsia"/>
          <w:sz w:val="32"/>
          <w:szCs w:val="32"/>
        </w:rPr>
        <w:t>个老区薄弱乡镇发展的基础上，</w:t>
      </w:r>
      <w:r w:rsidR="00B86619" w:rsidRPr="002B2B2E">
        <w:rPr>
          <w:rFonts w:ascii="仿宋_GB2312" w:eastAsia="仿宋_GB2312" w:hAnsi="Times New Roman" w:cs="Times New Roman" w:hint="eastAsia"/>
          <w:sz w:val="32"/>
          <w:szCs w:val="32"/>
        </w:rPr>
        <w:t>2025</w:t>
      </w:r>
      <w:r w:rsidR="00B86619" w:rsidRPr="002B2B2E">
        <w:rPr>
          <w:rFonts w:ascii="仿宋_GB2312" w:eastAsia="仿宋_GB2312" w:hAnsi="仿宋" w:cs="Times New Roman" w:hint="eastAsia"/>
          <w:sz w:val="32"/>
          <w:szCs w:val="32"/>
        </w:rPr>
        <w:t>年，克服财政平衡压力，将省级专项资金提高至</w:t>
      </w:r>
      <w:r w:rsidR="00B86619" w:rsidRPr="002B2B2E">
        <w:rPr>
          <w:rFonts w:ascii="仿宋_GB2312" w:eastAsia="仿宋_GB2312" w:hAnsi="Times New Roman" w:cs="Times New Roman" w:hint="eastAsia"/>
          <w:sz w:val="32"/>
          <w:szCs w:val="32"/>
        </w:rPr>
        <w:t>1.2</w:t>
      </w:r>
      <w:r w:rsidR="00B86619" w:rsidRPr="002B2B2E">
        <w:rPr>
          <w:rFonts w:ascii="仿宋_GB2312" w:eastAsia="仿宋_GB2312" w:hAnsi="仿宋" w:cs="Times New Roman" w:hint="eastAsia"/>
          <w:sz w:val="32"/>
          <w:szCs w:val="32"/>
        </w:rPr>
        <w:t>亿元。</w:t>
      </w:r>
    </w:p>
    <w:p w:rsidR="00EB33CE" w:rsidRPr="002B2B2E" w:rsidRDefault="009552A0" w:rsidP="00680731">
      <w:pPr>
        <w:snapToGrid/>
        <w:spacing w:after="0" w:line="560" w:lineRule="exact"/>
        <w:ind w:firstLineChars="200" w:firstLine="640"/>
        <w:jc w:val="both"/>
        <w:rPr>
          <w:rFonts w:ascii="仿宋_GB2312" w:eastAsia="仿宋_GB2312" w:hAnsi="仿宋" w:cs="Times New Roman" w:hint="eastAsia"/>
          <w:sz w:val="32"/>
          <w:szCs w:val="32"/>
        </w:rPr>
      </w:pPr>
      <w:r w:rsidRPr="002B2B2E">
        <w:rPr>
          <w:rFonts w:ascii="仿宋_GB2312" w:eastAsia="仿宋_GB2312" w:hAnsi="楷体" w:hint="eastAsia"/>
          <w:sz w:val="32"/>
          <w:szCs w:val="32"/>
        </w:rPr>
        <w:t>二是</w:t>
      </w:r>
      <w:r w:rsidR="00260738" w:rsidRPr="002B2B2E">
        <w:rPr>
          <w:rFonts w:ascii="仿宋_GB2312" w:eastAsia="仿宋_GB2312" w:hAnsi="楷体" w:hint="eastAsia"/>
          <w:sz w:val="32"/>
          <w:szCs w:val="32"/>
        </w:rPr>
        <w:t>积极争取，</w:t>
      </w:r>
      <w:r w:rsidR="000964CB" w:rsidRPr="002B2B2E">
        <w:rPr>
          <w:rFonts w:ascii="仿宋_GB2312" w:eastAsia="仿宋_GB2312" w:hAnsi="楷体" w:hint="eastAsia"/>
          <w:sz w:val="32"/>
          <w:szCs w:val="32"/>
        </w:rPr>
        <w:t>支持</w:t>
      </w:r>
      <w:r w:rsidR="00EB33CE" w:rsidRPr="002B2B2E">
        <w:rPr>
          <w:rFonts w:ascii="仿宋_GB2312" w:eastAsia="仿宋_GB2312" w:hAnsi="楷体" w:hint="eastAsia"/>
          <w:sz w:val="32"/>
          <w:szCs w:val="32"/>
        </w:rPr>
        <w:t>句容茅山革命老区</w:t>
      </w:r>
      <w:r w:rsidR="000964CB" w:rsidRPr="002B2B2E">
        <w:rPr>
          <w:rFonts w:ascii="仿宋_GB2312" w:eastAsia="仿宋_GB2312" w:hAnsi="楷体" w:hint="eastAsia"/>
          <w:sz w:val="32"/>
          <w:szCs w:val="32"/>
        </w:rPr>
        <w:t>发展中药材</w:t>
      </w:r>
      <w:r w:rsidR="00F40FFA" w:rsidRPr="002B2B2E">
        <w:rPr>
          <w:rFonts w:ascii="仿宋_GB2312" w:eastAsia="仿宋_GB2312" w:hAnsi="楷体" w:hint="eastAsia"/>
          <w:sz w:val="32"/>
          <w:szCs w:val="32"/>
        </w:rPr>
        <w:t>。</w:t>
      </w:r>
      <w:r w:rsidR="009C5919" w:rsidRPr="002B2B2E">
        <w:rPr>
          <w:rFonts w:ascii="仿宋_GB2312" w:eastAsia="仿宋_GB2312" w:hAnsi="仿宋" w:cs="Times New Roman" w:hint="eastAsia"/>
          <w:sz w:val="32"/>
          <w:szCs w:val="32"/>
        </w:rPr>
        <w:t>中医中药是中华民族的瑰宝，发展中草药产业是传承和弘扬中医药文化、促进健康中国建设的需要，是革命老区振兴</w:t>
      </w:r>
      <w:proofErr w:type="gramStart"/>
      <w:r w:rsidR="009C5919" w:rsidRPr="002B2B2E">
        <w:rPr>
          <w:rFonts w:ascii="仿宋_GB2312" w:eastAsia="仿宋_GB2312" w:hAnsi="仿宋" w:cs="Times New Roman" w:hint="eastAsia"/>
          <w:sz w:val="32"/>
          <w:szCs w:val="32"/>
        </w:rPr>
        <w:t>发展农新质</w:t>
      </w:r>
      <w:proofErr w:type="gramEnd"/>
      <w:r w:rsidR="009C5919" w:rsidRPr="002B2B2E">
        <w:rPr>
          <w:rFonts w:ascii="仿宋_GB2312" w:eastAsia="仿宋_GB2312" w:hAnsi="仿宋" w:cs="Times New Roman" w:hint="eastAsia"/>
          <w:sz w:val="32"/>
          <w:szCs w:val="32"/>
        </w:rPr>
        <w:t>生产力的需要，也是助推老区农民增收实现共同富裕的需要。年前，我会向省林业局提交了《关于请求支持句容市茅山老区发展林药复合经营的报告》。</w:t>
      </w:r>
      <w:r w:rsidR="00EB33CE" w:rsidRPr="002B2B2E">
        <w:rPr>
          <w:rFonts w:ascii="仿宋_GB2312" w:eastAsia="仿宋_GB2312" w:hAnsi="仿宋" w:cs="Times New Roman" w:hint="eastAsia"/>
          <w:sz w:val="32"/>
          <w:szCs w:val="32"/>
        </w:rPr>
        <w:t>4月</w:t>
      </w:r>
      <w:r w:rsidR="009C5919" w:rsidRPr="002B2B2E">
        <w:rPr>
          <w:rFonts w:ascii="仿宋_GB2312" w:eastAsia="仿宋_GB2312" w:hAnsi="仿宋" w:cs="Times New Roman" w:hint="eastAsia"/>
          <w:sz w:val="32"/>
          <w:szCs w:val="32"/>
        </w:rPr>
        <w:t>上</w:t>
      </w:r>
      <w:r w:rsidR="009C5919" w:rsidRPr="002B2B2E">
        <w:rPr>
          <w:rFonts w:ascii="仿宋_GB2312" w:eastAsia="仿宋_GB2312" w:hAnsi="仿宋" w:cs="Times New Roman" w:hint="eastAsia"/>
          <w:sz w:val="32"/>
          <w:szCs w:val="32"/>
        </w:rPr>
        <w:lastRenderedPageBreak/>
        <w:t>旬</w:t>
      </w:r>
      <w:r w:rsidR="00EB33CE" w:rsidRPr="002B2B2E">
        <w:rPr>
          <w:rFonts w:ascii="仿宋_GB2312" w:eastAsia="仿宋_GB2312" w:hAnsi="仿宋" w:cs="Times New Roman" w:hint="eastAsia"/>
          <w:sz w:val="32"/>
          <w:szCs w:val="32"/>
        </w:rPr>
        <w:t>，</w:t>
      </w:r>
      <w:r w:rsidR="00246CB5" w:rsidRPr="002B2B2E">
        <w:rPr>
          <w:rFonts w:ascii="仿宋_GB2312" w:eastAsia="仿宋_GB2312" w:hAnsi="仿宋" w:cs="Times New Roman" w:hint="eastAsia"/>
          <w:sz w:val="32"/>
          <w:szCs w:val="32"/>
        </w:rPr>
        <w:t>我会领导</w:t>
      </w:r>
      <w:r w:rsidR="00EB33CE" w:rsidRPr="002B2B2E">
        <w:rPr>
          <w:rFonts w:ascii="仿宋_GB2312" w:eastAsia="仿宋_GB2312" w:hAnsi="仿宋" w:cs="Times New Roman" w:hint="eastAsia"/>
          <w:sz w:val="32"/>
          <w:szCs w:val="32"/>
        </w:rPr>
        <w:t>诚邀省林业局王国</w:t>
      </w:r>
      <w:proofErr w:type="gramStart"/>
      <w:r w:rsidR="00EB33CE" w:rsidRPr="002B2B2E">
        <w:rPr>
          <w:rFonts w:ascii="仿宋_GB2312" w:eastAsia="仿宋_GB2312" w:hAnsi="仿宋" w:cs="Times New Roman" w:hint="eastAsia"/>
          <w:sz w:val="32"/>
          <w:szCs w:val="32"/>
        </w:rPr>
        <w:t>臣局长</w:t>
      </w:r>
      <w:proofErr w:type="gramEnd"/>
      <w:r w:rsidR="00EB33CE" w:rsidRPr="002B2B2E">
        <w:rPr>
          <w:rFonts w:ascii="仿宋_GB2312" w:eastAsia="仿宋_GB2312" w:hAnsi="仿宋" w:cs="Times New Roman" w:hint="eastAsia"/>
          <w:sz w:val="32"/>
          <w:szCs w:val="32"/>
        </w:rPr>
        <w:t>一行赴茅山革命老区句容市天王镇实地调研金山、</w:t>
      </w:r>
      <w:proofErr w:type="gramStart"/>
      <w:r w:rsidR="00EB33CE" w:rsidRPr="002B2B2E">
        <w:rPr>
          <w:rFonts w:ascii="仿宋_GB2312" w:eastAsia="仿宋_GB2312" w:hAnsi="仿宋" w:cs="Times New Roman" w:hint="eastAsia"/>
          <w:sz w:val="32"/>
          <w:szCs w:val="32"/>
        </w:rPr>
        <w:t>竹园林</w:t>
      </w:r>
      <w:proofErr w:type="gramEnd"/>
      <w:r w:rsidR="00EB33CE" w:rsidRPr="002B2B2E">
        <w:rPr>
          <w:rFonts w:ascii="仿宋_GB2312" w:eastAsia="仿宋_GB2312" w:hAnsi="仿宋" w:cs="Times New Roman" w:hint="eastAsia"/>
          <w:sz w:val="32"/>
          <w:szCs w:val="32"/>
        </w:rPr>
        <w:t>下中药材基地建设，并召开座谈会听取专业大户、镇村代表和县级主管部门的意见。王国</w:t>
      </w:r>
      <w:proofErr w:type="gramStart"/>
      <w:r w:rsidR="00EB33CE" w:rsidRPr="002B2B2E">
        <w:rPr>
          <w:rFonts w:ascii="仿宋_GB2312" w:eastAsia="仿宋_GB2312" w:hAnsi="仿宋" w:cs="Times New Roman" w:hint="eastAsia"/>
          <w:sz w:val="32"/>
          <w:szCs w:val="32"/>
        </w:rPr>
        <w:t>臣局长</w:t>
      </w:r>
      <w:proofErr w:type="gramEnd"/>
      <w:r w:rsidR="00EB33CE" w:rsidRPr="002B2B2E">
        <w:rPr>
          <w:rFonts w:ascii="仿宋_GB2312" w:eastAsia="仿宋_GB2312" w:hAnsi="仿宋" w:cs="Times New Roman" w:hint="eastAsia"/>
          <w:sz w:val="32"/>
          <w:szCs w:val="32"/>
        </w:rPr>
        <w:t>对革命老区发展林下中草药种植和带动老区农户增收致富给予高度评价并当场表态在政策项目方面予以安排和扶持。阎立会长对省局的支持表示感谢，对下一步的发展提出要求。镇江市老促会</w:t>
      </w:r>
      <w:proofErr w:type="gramStart"/>
      <w:r w:rsidR="00EB33CE" w:rsidRPr="002B2B2E">
        <w:rPr>
          <w:rFonts w:ascii="仿宋_GB2312" w:eastAsia="仿宋_GB2312" w:hAnsi="仿宋" w:cs="Times New Roman" w:hint="eastAsia"/>
          <w:sz w:val="32"/>
          <w:szCs w:val="32"/>
        </w:rPr>
        <w:t>宦</w:t>
      </w:r>
      <w:proofErr w:type="gramEnd"/>
      <w:r w:rsidR="00EB33CE" w:rsidRPr="002B2B2E">
        <w:rPr>
          <w:rFonts w:ascii="仿宋_GB2312" w:eastAsia="仿宋_GB2312" w:hAnsi="仿宋" w:cs="Times New Roman" w:hint="eastAsia"/>
          <w:sz w:val="32"/>
          <w:szCs w:val="32"/>
        </w:rPr>
        <w:t>会长、句容市委副书记赵树锋、句容市老促会、市农业农村局、林业局、天王镇等主要领导参加调研和座谈。镇江市委书记马明龙、句容市委书记周必松会见了调研组一行。</w:t>
      </w:r>
      <w:r w:rsidRPr="002B2B2E">
        <w:rPr>
          <w:rFonts w:ascii="仿宋_GB2312" w:eastAsia="仿宋_GB2312" w:hAnsi="仿宋" w:cs="Times New Roman" w:hint="eastAsia"/>
          <w:sz w:val="32"/>
          <w:szCs w:val="32"/>
        </w:rPr>
        <w:t>调研后，我们又继续跟踪服务，做好项目衔接工作，最终争取到省林业局连续两年用财政经费支持句容市扩大发展中药材基地，促进茅山革命老区振兴建设。</w:t>
      </w:r>
    </w:p>
    <w:p w:rsidR="00CE717F" w:rsidRPr="002B2B2E" w:rsidRDefault="009552A0" w:rsidP="00680731">
      <w:pPr>
        <w:snapToGrid/>
        <w:spacing w:after="0" w:line="560" w:lineRule="exact"/>
        <w:ind w:firstLineChars="200" w:firstLine="640"/>
        <w:jc w:val="both"/>
        <w:rPr>
          <w:rFonts w:ascii="仿宋_GB2312" w:eastAsia="仿宋_GB2312" w:hAnsi="仿宋" w:cs="Times New Roman" w:hint="eastAsia"/>
          <w:sz w:val="32"/>
          <w:szCs w:val="32"/>
        </w:rPr>
      </w:pPr>
      <w:r w:rsidRPr="002B2B2E">
        <w:rPr>
          <w:rFonts w:ascii="仿宋_GB2312" w:eastAsia="仿宋_GB2312" w:hAnsi="楷体" w:hint="eastAsia"/>
          <w:sz w:val="32"/>
          <w:szCs w:val="32"/>
        </w:rPr>
        <w:t>三是开展专题调研</w:t>
      </w:r>
      <w:r w:rsidR="00260738" w:rsidRPr="002B2B2E">
        <w:rPr>
          <w:rFonts w:ascii="仿宋_GB2312" w:eastAsia="仿宋_GB2312" w:hAnsi="楷体" w:hint="eastAsia"/>
          <w:sz w:val="32"/>
          <w:szCs w:val="32"/>
        </w:rPr>
        <w:t>，帮助解决发展的相关政策瓶颈问题。</w:t>
      </w:r>
      <w:r w:rsidR="00CE717F" w:rsidRPr="002B2B2E">
        <w:rPr>
          <w:rFonts w:ascii="仿宋_GB2312" w:eastAsia="仿宋_GB2312" w:hAnsi="仿宋" w:cs="Times New Roman" w:hint="eastAsia"/>
          <w:sz w:val="32"/>
          <w:szCs w:val="32"/>
        </w:rPr>
        <w:t>镇江市丹徒</w:t>
      </w:r>
      <w:proofErr w:type="gramStart"/>
      <w:r w:rsidR="00CE717F" w:rsidRPr="002B2B2E">
        <w:rPr>
          <w:rFonts w:ascii="仿宋_GB2312" w:eastAsia="仿宋_GB2312" w:hAnsi="仿宋" w:cs="Times New Roman" w:hint="eastAsia"/>
          <w:sz w:val="32"/>
          <w:szCs w:val="32"/>
        </w:rPr>
        <w:t>区宝堰镇</w:t>
      </w:r>
      <w:proofErr w:type="gramEnd"/>
      <w:r w:rsidR="00CE717F" w:rsidRPr="002B2B2E">
        <w:rPr>
          <w:rFonts w:ascii="仿宋_GB2312" w:eastAsia="仿宋_GB2312" w:hAnsi="仿宋" w:cs="Times New Roman" w:hint="eastAsia"/>
          <w:sz w:val="32"/>
          <w:szCs w:val="32"/>
        </w:rPr>
        <w:t>位于全国六大山区抗日根据地之一的苏南茅山革命老区，被史学家称为江南抗战第一镇，也是全省29个革命老区薄弱乡镇之一。该镇在申报实施全域土地综合整治项目遇到了相关政策瓶颈时，省老促会根据省政府办公厅</w:t>
      </w:r>
      <w:r w:rsidR="008F3E30" w:rsidRPr="002B2B2E">
        <w:rPr>
          <w:rFonts w:ascii="仿宋_GB2312" w:eastAsia="仿宋_GB2312" w:hAnsi="仿宋" w:cs="Times New Roman" w:hint="eastAsia"/>
          <w:sz w:val="32"/>
          <w:szCs w:val="32"/>
        </w:rPr>
        <w:t>〔2022〕</w:t>
      </w:r>
      <w:r w:rsidR="00CE717F" w:rsidRPr="002B2B2E">
        <w:rPr>
          <w:rFonts w:ascii="仿宋_GB2312" w:eastAsia="仿宋_GB2312" w:hAnsi="仿宋" w:cs="Times New Roman" w:hint="eastAsia"/>
          <w:sz w:val="32"/>
          <w:szCs w:val="32"/>
        </w:rPr>
        <w:t>80文件精神，积极支持符合条件的地区申报实施国土空间全域综合整治项目，会同该地市</w:t>
      </w:r>
      <w:r w:rsidR="00936DB7" w:rsidRPr="002B2B2E">
        <w:rPr>
          <w:rFonts w:ascii="仿宋_GB2312" w:eastAsia="仿宋_GB2312" w:hAnsi="仿宋" w:cs="Times New Roman" w:hint="eastAsia"/>
          <w:sz w:val="32"/>
          <w:szCs w:val="32"/>
        </w:rPr>
        <w:t>、</w:t>
      </w:r>
      <w:r w:rsidR="00CE717F" w:rsidRPr="002B2B2E">
        <w:rPr>
          <w:rFonts w:ascii="仿宋_GB2312" w:eastAsia="仿宋_GB2312" w:hAnsi="仿宋" w:cs="Times New Roman" w:hint="eastAsia"/>
          <w:sz w:val="32"/>
          <w:szCs w:val="32"/>
        </w:rPr>
        <w:t>县老促会组织专题调研，现场办公商讨解决问题的路径和办法。积极主动向省自然资源厅汇报，并以省老促会名义行文请求解决支持丹徒</w:t>
      </w:r>
      <w:proofErr w:type="gramStart"/>
      <w:r w:rsidR="00CE717F" w:rsidRPr="002B2B2E">
        <w:rPr>
          <w:rFonts w:ascii="仿宋_GB2312" w:eastAsia="仿宋_GB2312" w:hAnsi="仿宋" w:cs="Times New Roman" w:hint="eastAsia"/>
          <w:sz w:val="32"/>
          <w:szCs w:val="32"/>
        </w:rPr>
        <w:t>区宝堰镇</w:t>
      </w:r>
      <w:proofErr w:type="gramEnd"/>
      <w:r w:rsidR="00CE717F" w:rsidRPr="002B2B2E">
        <w:rPr>
          <w:rFonts w:ascii="仿宋_GB2312" w:eastAsia="仿宋_GB2312" w:hAnsi="仿宋" w:cs="Times New Roman" w:hint="eastAsia"/>
          <w:sz w:val="32"/>
          <w:szCs w:val="32"/>
        </w:rPr>
        <w:t>实施全域土地综合整治项目的请示。省自然资源</w:t>
      </w:r>
      <w:proofErr w:type="gramStart"/>
      <w:r w:rsidR="00CE717F" w:rsidRPr="002B2B2E">
        <w:rPr>
          <w:rFonts w:ascii="仿宋_GB2312" w:eastAsia="仿宋_GB2312" w:hAnsi="仿宋" w:cs="Times New Roman" w:hint="eastAsia"/>
          <w:sz w:val="32"/>
          <w:szCs w:val="32"/>
        </w:rPr>
        <w:t>厅接文</w:t>
      </w:r>
      <w:proofErr w:type="gramEnd"/>
      <w:r w:rsidR="00CE717F" w:rsidRPr="002B2B2E">
        <w:rPr>
          <w:rFonts w:ascii="仿宋_GB2312" w:eastAsia="仿宋_GB2312" w:hAnsi="仿宋" w:cs="Times New Roman" w:hint="eastAsia"/>
          <w:sz w:val="32"/>
          <w:szCs w:val="32"/>
        </w:rPr>
        <w:t>后，组织相关处室领导和技</w:t>
      </w:r>
      <w:r w:rsidR="00CE717F" w:rsidRPr="002B2B2E">
        <w:rPr>
          <w:rFonts w:ascii="仿宋_GB2312" w:eastAsia="仿宋_GB2312" w:hAnsi="仿宋" w:cs="Times New Roman" w:hint="eastAsia"/>
          <w:sz w:val="32"/>
          <w:szCs w:val="32"/>
        </w:rPr>
        <w:lastRenderedPageBreak/>
        <w:t>术骨干前往调查核实。经修改后的整治项目实施方案，顺利通过省级专家评审，11月省自然资源厅已批准下达审查意见，项目概算3.08亿元，建设工期3年，项目内容丰富多元，涵盖农用地整治、建设用地整理、生态保护修复、公共空间治理等多个关键领域。目前，该项目正在高效推进中</w:t>
      </w:r>
      <w:r w:rsidR="00260738" w:rsidRPr="002B2B2E">
        <w:rPr>
          <w:rFonts w:ascii="仿宋_GB2312" w:eastAsia="仿宋_GB2312" w:hAnsi="仿宋" w:cs="Times New Roman" w:hint="eastAsia"/>
          <w:sz w:val="32"/>
          <w:szCs w:val="32"/>
        </w:rPr>
        <w:t>，</w:t>
      </w:r>
      <w:r w:rsidR="00CE717F" w:rsidRPr="002B2B2E">
        <w:rPr>
          <w:rFonts w:ascii="仿宋_GB2312" w:eastAsia="仿宋_GB2312" w:hAnsi="仿宋" w:cs="Times New Roman" w:hint="eastAsia"/>
          <w:sz w:val="32"/>
          <w:szCs w:val="32"/>
        </w:rPr>
        <w:t>力</w:t>
      </w:r>
      <w:proofErr w:type="gramStart"/>
      <w:r w:rsidR="00CE717F" w:rsidRPr="002B2B2E">
        <w:rPr>
          <w:rFonts w:ascii="仿宋_GB2312" w:eastAsia="仿宋_GB2312" w:hAnsi="仿宋" w:cs="Times New Roman" w:hint="eastAsia"/>
          <w:sz w:val="32"/>
          <w:szCs w:val="32"/>
        </w:rPr>
        <w:t>将宝堰打造</w:t>
      </w:r>
      <w:proofErr w:type="gramEnd"/>
      <w:r w:rsidR="00CE717F" w:rsidRPr="002B2B2E">
        <w:rPr>
          <w:rFonts w:ascii="仿宋_GB2312" w:eastAsia="仿宋_GB2312" w:hAnsi="仿宋" w:cs="Times New Roman" w:hint="eastAsia"/>
          <w:sz w:val="32"/>
          <w:szCs w:val="32"/>
        </w:rPr>
        <w:t>成为</w:t>
      </w:r>
      <w:proofErr w:type="gramStart"/>
      <w:r w:rsidR="00CE717F" w:rsidRPr="002B2B2E">
        <w:rPr>
          <w:rFonts w:ascii="仿宋_GB2312" w:eastAsia="仿宋_GB2312" w:hAnsi="仿宋" w:cs="Times New Roman" w:hint="eastAsia"/>
          <w:sz w:val="32"/>
          <w:szCs w:val="32"/>
        </w:rPr>
        <w:t>农业智谷小镇</w:t>
      </w:r>
      <w:proofErr w:type="gramEnd"/>
      <w:r w:rsidR="00CE717F" w:rsidRPr="002B2B2E">
        <w:rPr>
          <w:rFonts w:ascii="仿宋_GB2312" w:eastAsia="仿宋_GB2312" w:hAnsi="仿宋" w:cs="Times New Roman" w:hint="eastAsia"/>
          <w:sz w:val="32"/>
          <w:szCs w:val="32"/>
        </w:rPr>
        <w:t>、绿色低碳小镇和</w:t>
      </w:r>
      <w:proofErr w:type="gramStart"/>
      <w:r w:rsidR="00CE717F" w:rsidRPr="002B2B2E">
        <w:rPr>
          <w:rFonts w:ascii="仿宋_GB2312" w:eastAsia="仿宋_GB2312" w:hAnsi="仿宋" w:cs="Times New Roman" w:hint="eastAsia"/>
          <w:sz w:val="32"/>
          <w:szCs w:val="32"/>
        </w:rPr>
        <w:t>红色文旅小镇</w:t>
      </w:r>
      <w:proofErr w:type="gramEnd"/>
      <w:r w:rsidR="00CE717F" w:rsidRPr="002B2B2E">
        <w:rPr>
          <w:rFonts w:ascii="仿宋_GB2312" w:eastAsia="仿宋_GB2312" w:hAnsi="仿宋" w:cs="Times New Roman" w:hint="eastAsia"/>
          <w:sz w:val="32"/>
          <w:szCs w:val="32"/>
        </w:rPr>
        <w:t>。</w:t>
      </w:r>
    </w:p>
    <w:p w:rsidR="00530101" w:rsidRPr="002B2B2E" w:rsidRDefault="00530101" w:rsidP="002B2B2E">
      <w:pPr>
        <w:snapToGrid/>
        <w:spacing w:after="0" w:line="560" w:lineRule="exact"/>
        <w:ind w:firstLineChars="200" w:firstLine="640"/>
        <w:jc w:val="both"/>
        <w:rPr>
          <w:rFonts w:ascii="黑体" w:eastAsia="黑体" w:hAnsi="黑体" w:hint="eastAsia"/>
        </w:rPr>
      </w:pPr>
      <w:r w:rsidRPr="002B2B2E">
        <w:rPr>
          <w:rFonts w:ascii="黑体" w:eastAsia="黑体" w:hAnsi="黑体" w:hint="eastAsia"/>
          <w:sz w:val="32"/>
          <w:szCs w:val="32"/>
        </w:rPr>
        <w:t>二、</w:t>
      </w:r>
      <w:r w:rsidR="00090FF2" w:rsidRPr="002B2B2E">
        <w:rPr>
          <w:rFonts w:ascii="黑体" w:eastAsia="黑体" w:hAnsi="黑体" w:hint="eastAsia"/>
          <w:sz w:val="32"/>
          <w:szCs w:val="32"/>
        </w:rPr>
        <w:t>积极推广</w:t>
      </w:r>
      <w:r w:rsidRPr="002B2B2E">
        <w:rPr>
          <w:rFonts w:ascii="黑体" w:eastAsia="黑体" w:hAnsi="黑体" w:hint="eastAsia"/>
          <w:sz w:val="32"/>
          <w:szCs w:val="32"/>
        </w:rPr>
        <w:t>，聚力助推红色镇村结对帮扶</w:t>
      </w:r>
    </w:p>
    <w:p w:rsidR="00530101" w:rsidRPr="002B2B2E" w:rsidRDefault="00530101" w:rsidP="00680731">
      <w:pPr>
        <w:snapToGrid/>
        <w:spacing w:after="0" w:line="560" w:lineRule="exact"/>
        <w:ind w:firstLineChars="200" w:firstLine="640"/>
        <w:jc w:val="both"/>
        <w:rPr>
          <w:rFonts w:ascii="仿宋_GB2312" w:eastAsia="仿宋_GB2312" w:hAnsi="仿宋" w:cs="Times New Roman" w:hint="eastAsia"/>
          <w:sz w:val="32"/>
          <w:szCs w:val="32"/>
        </w:rPr>
      </w:pPr>
      <w:r w:rsidRPr="002B2B2E">
        <w:rPr>
          <w:rFonts w:ascii="仿宋_GB2312" w:eastAsia="仿宋_GB2312" w:hAnsi="仿宋" w:cs="Times New Roman" w:hint="eastAsia"/>
          <w:sz w:val="32"/>
          <w:szCs w:val="32"/>
        </w:rPr>
        <w:t>10月23~24日，省老区建设与乡村发展“三会”在盐城阜宁召开全省红色镇村结对帮扶促进老区乡镇加快发展现场会。会议的主要任务是深入学习贯彻习近平总书记关于“把革命老区建设得更好，让老区人民过上更好生活”的重要指示精神，总结交流全省贯彻落实《关于支持革命老区相对薄弱乡镇振兴发展促进共同富裕的若干措施》（苏政办发〔2022〕80号）文件的工作成效，特别是推广盐城市全面推进红色镇村结对服务的创新做法，研究部署下一阶段工作，推动全省革命老区振兴发展从重点突破向整体提升迈进。</w:t>
      </w:r>
    </w:p>
    <w:p w:rsidR="00530101" w:rsidRPr="002B2B2E" w:rsidRDefault="00530101" w:rsidP="00680731">
      <w:pPr>
        <w:snapToGrid/>
        <w:spacing w:after="0" w:line="560" w:lineRule="exact"/>
        <w:ind w:firstLineChars="200" w:firstLine="640"/>
        <w:jc w:val="both"/>
        <w:rPr>
          <w:rFonts w:ascii="仿宋_GB2312" w:eastAsia="仿宋_GB2312" w:hAnsi="仿宋" w:cs="Times New Roman" w:hint="eastAsia"/>
          <w:sz w:val="32"/>
          <w:szCs w:val="32"/>
        </w:rPr>
      </w:pPr>
      <w:r w:rsidRPr="002B2B2E">
        <w:rPr>
          <w:rFonts w:ascii="仿宋_GB2312" w:eastAsia="仿宋_GB2312" w:hAnsi="仿宋" w:cs="Times New Roman" w:hint="eastAsia"/>
          <w:sz w:val="32"/>
          <w:szCs w:val="32"/>
        </w:rPr>
        <w:t>参加会议的有全省13个设区市老促会、31个县级老促会和29个乡镇主要负责同志。会议还邀请了省发展改革委、财政厅、农业农村厅、自然资源厅、住建厅、交通运输厅、水利厅、省民政厅、文化和旅游厅等省级相关单位处室负责人参会，陕西省老促会领导也莅临会议指导。代表们实地观摩了</w:t>
      </w:r>
      <w:proofErr w:type="gramStart"/>
      <w:r w:rsidRPr="002B2B2E">
        <w:rPr>
          <w:rFonts w:ascii="仿宋_GB2312" w:eastAsia="仿宋_GB2312" w:hAnsi="仿宋" w:cs="Times New Roman" w:hint="eastAsia"/>
          <w:sz w:val="32"/>
          <w:szCs w:val="32"/>
        </w:rPr>
        <w:t>停翅港</w:t>
      </w:r>
      <w:proofErr w:type="gramEnd"/>
      <w:r w:rsidRPr="002B2B2E">
        <w:rPr>
          <w:rFonts w:ascii="仿宋_GB2312" w:eastAsia="仿宋_GB2312" w:hAnsi="仿宋" w:cs="Times New Roman" w:hint="eastAsia"/>
          <w:sz w:val="32"/>
          <w:szCs w:val="32"/>
        </w:rPr>
        <w:t>新四军军部旧址纪念馆、益林战役纪念馆</w:t>
      </w:r>
      <w:r w:rsidRPr="002B2B2E">
        <w:rPr>
          <w:rFonts w:ascii="仿宋_GB2312" w:eastAsia="仿宋_GB2312" w:hAnsi="仿宋" w:cs="Times New Roman" w:hint="eastAsia"/>
          <w:sz w:val="32"/>
          <w:szCs w:val="32"/>
        </w:rPr>
        <w:lastRenderedPageBreak/>
        <w:t>和古河镇小许村小米</w:t>
      </w:r>
      <w:proofErr w:type="gramStart"/>
      <w:r w:rsidRPr="002B2B2E">
        <w:rPr>
          <w:rFonts w:ascii="仿宋_GB2312" w:eastAsia="仿宋_GB2312" w:hAnsi="仿宋" w:cs="Times New Roman" w:hint="eastAsia"/>
          <w:sz w:val="32"/>
          <w:szCs w:val="32"/>
        </w:rPr>
        <w:t>椒</w:t>
      </w:r>
      <w:proofErr w:type="gramEnd"/>
      <w:r w:rsidRPr="002B2B2E">
        <w:rPr>
          <w:rFonts w:ascii="仿宋_GB2312" w:eastAsia="仿宋_GB2312" w:hAnsi="仿宋" w:cs="Times New Roman" w:hint="eastAsia"/>
          <w:sz w:val="32"/>
          <w:szCs w:val="32"/>
        </w:rPr>
        <w:t>产业示范项目、</w:t>
      </w:r>
      <w:proofErr w:type="gramStart"/>
      <w:r w:rsidRPr="002B2B2E">
        <w:rPr>
          <w:rFonts w:ascii="仿宋_GB2312" w:eastAsia="仿宋_GB2312" w:hAnsi="仿宋" w:cs="Times New Roman" w:hint="eastAsia"/>
          <w:sz w:val="32"/>
          <w:szCs w:val="32"/>
        </w:rPr>
        <w:t>盐城港益</w:t>
      </w:r>
      <w:proofErr w:type="gramEnd"/>
      <w:r w:rsidRPr="002B2B2E">
        <w:rPr>
          <w:rFonts w:ascii="仿宋_GB2312" w:eastAsia="仿宋_GB2312" w:hAnsi="仿宋" w:cs="Times New Roman" w:hint="eastAsia"/>
          <w:sz w:val="32"/>
          <w:szCs w:val="32"/>
        </w:rPr>
        <w:t>林物流产业园等红色镇村结对服务项目现场。会上，盐城市老促会、常州市老促会和9个乡镇进行了交流，省交通厅、农业农村厅做了发言。这些鲜活的经验和显著的成效，充分展现了各地在推动革命老区振兴发展上的积极探索和责任担当。</w:t>
      </w:r>
    </w:p>
    <w:p w:rsidR="00530101" w:rsidRPr="002B2B2E" w:rsidRDefault="00530101" w:rsidP="00680731">
      <w:pPr>
        <w:snapToGrid/>
        <w:spacing w:after="0" w:line="560" w:lineRule="exact"/>
        <w:ind w:firstLineChars="200" w:firstLine="640"/>
        <w:jc w:val="both"/>
        <w:rPr>
          <w:rFonts w:ascii="仿宋_GB2312" w:eastAsia="仿宋_GB2312" w:hAnsi="仿宋" w:cs="Times New Roman" w:hint="eastAsia"/>
          <w:sz w:val="32"/>
          <w:szCs w:val="32"/>
        </w:rPr>
      </w:pPr>
      <w:r w:rsidRPr="002B2B2E">
        <w:rPr>
          <w:rFonts w:ascii="仿宋_GB2312" w:eastAsia="仿宋_GB2312" w:hAnsi="仿宋" w:cs="Times New Roman" w:hint="eastAsia"/>
          <w:sz w:val="32"/>
          <w:szCs w:val="32"/>
        </w:rPr>
        <w:t>省“三会”理事长阎立在讲话主要精神有三条：促进革命老区相对薄弱镇村发展取得新成效；助推革命老区相对薄弱镇村发展有了新路子；奋力开创全省革命老区振兴发展工作新局面。省政府刘建副秘书长讲话中指出：一是铭记光辉历史，进一步增强推进老区振兴发展的责任感使命感；二是统筹资源力量，深入推进红色镇村结对帮促；三是坚持久久为功，扎实推动老区振兴发展迈出更大步伐；四是凝聚工作合力，确保老区振兴发展各项任务落到实处。</w:t>
      </w:r>
    </w:p>
    <w:p w:rsidR="00530101" w:rsidRPr="002B2B2E" w:rsidRDefault="00530101" w:rsidP="00680731">
      <w:pPr>
        <w:snapToGrid/>
        <w:spacing w:after="0" w:line="560" w:lineRule="exact"/>
        <w:ind w:firstLineChars="200" w:firstLine="640"/>
        <w:jc w:val="both"/>
        <w:rPr>
          <w:rFonts w:ascii="仿宋_GB2312" w:eastAsia="仿宋_GB2312" w:hAnsi="仿宋" w:cs="Times New Roman" w:hint="eastAsia"/>
          <w:sz w:val="32"/>
          <w:szCs w:val="32"/>
        </w:rPr>
      </w:pPr>
      <w:r w:rsidRPr="002B2B2E">
        <w:rPr>
          <w:rFonts w:ascii="仿宋_GB2312" w:eastAsia="仿宋_GB2312" w:hAnsi="仿宋" w:cs="Times New Roman" w:hint="eastAsia"/>
          <w:sz w:val="32"/>
          <w:szCs w:val="32"/>
        </w:rPr>
        <w:t>会后，我们将阎立理事长和省政府刘建副秘书长讲话及省农业农村厅等9家省级机关、盐城和常州市老促会提供的会议交流材料，连同《对省十四届人大三次会议第5003号建议的答复》（</w:t>
      </w:r>
      <w:proofErr w:type="gramStart"/>
      <w:r w:rsidRPr="002B2B2E">
        <w:rPr>
          <w:rFonts w:ascii="仿宋_GB2312" w:eastAsia="仿宋_GB2312" w:hAnsi="仿宋" w:cs="Times New Roman" w:hint="eastAsia"/>
          <w:sz w:val="32"/>
          <w:szCs w:val="32"/>
        </w:rPr>
        <w:t>苏政办议〔2025〕</w:t>
      </w:r>
      <w:proofErr w:type="gramEnd"/>
      <w:r w:rsidRPr="002B2B2E">
        <w:rPr>
          <w:rFonts w:ascii="仿宋_GB2312" w:eastAsia="仿宋_GB2312" w:hAnsi="仿宋" w:cs="Times New Roman" w:hint="eastAsia"/>
          <w:sz w:val="32"/>
          <w:szCs w:val="32"/>
        </w:rPr>
        <w:t>1号）统一</w:t>
      </w:r>
      <w:r w:rsidRPr="002B2B2E">
        <w:rPr>
          <w:rFonts w:ascii="宋体" w:eastAsia="宋体" w:hAnsi="宋体" w:cs="宋体" w:hint="eastAsia"/>
          <w:sz w:val="32"/>
          <w:szCs w:val="32"/>
        </w:rPr>
        <w:t>編</w:t>
      </w:r>
      <w:r w:rsidRPr="002B2B2E">
        <w:rPr>
          <w:rFonts w:ascii="仿宋_GB2312" w:eastAsia="仿宋_GB2312" w:hAnsi="仿宋_GB2312" w:cs="仿宋_GB2312" w:hint="eastAsia"/>
          <w:sz w:val="32"/>
          <w:szCs w:val="32"/>
        </w:rPr>
        <w:t>印，发给各</w:t>
      </w:r>
      <w:r w:rsidR="00657C07" w:rsidRPr="002B2B2E">
        <w:rPr>
          <w:rFonts w:ascii="仿宋_GB2312" w:eastAsia="仿宋_GB2312" w:hAnsi="仿宋" w:cs="Times New Roman" w:hint="eastAsia"/>
          <w:sz w:val="32"/>
          <w:szCs w:val="32"/>
        </w:rPr>
        <w:t>相关</w:t>
      </w:r>
      <w:r w:rsidRPr="002B2B2E">
        <w:rPr>
          <w:rFonts w:ascii="仿宋_GB2312" w:eastAsia="仿宋_GB2312" w:hAnsi="仿宋" w:cs="Times New Roman" w:hint="eastAsia"/>
          <w:sz w:val="32"/>
          <w:szCs w:val="32"/>
        </w:rPr>
        <w:t>单位认真学习贯彻，进一步理清今后工作思路，在助推革命老区薄弱乡村振兴发展工作中不断取得新的、更大的成绩。</w:t>
      </w:r>
    </w:p>
    <w:p w:rsidR="00530101" w:rsidRPr="002B2B2E" w:rsidRDefault="00530101" w:rsidP="002B2B2E">
      <w:pPr>
        <w:snapToGrid/>
        <w:spacing w:after="0" w:line="560" w:lineRule="exact"/>
        <w:ind w:firstLineChars="200" w:firstLine="640"/>
        <w:jc w:val="both"/>
        <w:rPr>
          <w:rFonts w:ascii="黑体" w:eastAsia="黑体" w:hAnsi="黑体" w:cs="Times New Roman" w:hint="eastAsia"/>
          <w:sz w:val="32"/>
          <w:szCs w:val="32"/>
        </w:rPr>
      </w:pPr>
      <w:r w:rsidRPr="002B2B2E">
        <w:rPr>
          <w:rFonts w:ascii="黑体" w:eastAsia="黑体" w:hAnsi="黑体" w:cs="Times New Roman" w:hint="eastAsia"/>
          <w:sz w:val="32"/>
          <w:szCs w:val="32"/>
        </w:rPr>
        <w:t>三、不忘初心</w:t>
      </w:r>
      <w:r w:rsidR="005D45B7" w:rsidRPr="002B2B2E">
        <w:rPr>
          <w:rFonts w:ascii="黑体" w:eastAsia="黑体" w:hAnsi="黑体" w:cs="Times New Roman" w:hint="eastAsia"/>
          <w:sz w:val="32"/>
          <w:szCs w:val="32"/>
        </w:rPr>
        <w:t>，</w:t>
      </w:r>
      <w:r w:rsidRPr="002B2B2E">
        <w:rPr>
          <w:rFonts w:ascii="黑体" w:eastAsia="黑体" w:hAnsi="黑体" w:cs="Times New Roman" w:hint="eastAsia"/>
          <w:sz w:val="32"/>
          <w:szCs w:val="32"/>
        </w:rPr>
        <w:t>开展抗战胜利80周年系列活动</w:t>
      </w:r>
    </w:p>
    <w:p w:rsidR="00530101" w:rsidRPr="002B2B2E" w:rsidRDefault="00530101" w:rsidP="00680731">
      <w:pPr>
        <w:snapToGrid/>
        <w:spacing w:after="0" w:line="560" w:lineRule="exact"/>
        <w:ind w:firstLineChars="200" w:firstLine="640"/>
        <w:jc w:val="both"/>
        <w:rPr>
          <w:rFonts w:ascii="仿宋_GB2312" w:eastAsia="仿宋_GB2312" w:hAnsi="仿宋" w:cs="Times New Roman" w:hint="eastAsia"/>
          <w:sz w:val="32"/>
          <w:szCs w:val="32"/>
        </w:rPr>
      </w:pPr>
      <w:r w:rsidRPr="002B2B2E">
        <w:rPr>
          <w:rFonts w:ascii="仿宋_GB2312" w:eastAsia="仿宋_GB2312" w:hAnsi="仿宋" w:cs="Times New Roman" w:hint="eastAsia"/>
          <w:sz w:val="32"/>
          <w:szCs w:val="32"/>
        </w:rPr>
        <w:t>2025年是中国人民抗日战争暨世界反法西斯战争胜利80周年，全国各地纷纷举行纪念活动。江苏是一片承载着深厚革命历史和光荣传统的红色热土，见证了许多革命先</w:t>
      </w:r>
      <w:r w:rsidRPr="002B2B2E">
        <w:rPr>
          <w:rFonts w:ascii="仿宋_GB2312" w:eastAsia="仿宋_GB2312" w:hAnsi="仿宋" w:cs="Times New Roman" w:hint="eastAsia"/>
          <w:sz w:val="32"/>
          <w:szCs w:val="32"/>
        </w:rPr>
        <w:lastRenderedPageBreak/>
        <w:t>烈为了民族独立和人民解放做出的牺牲。特别是抗日战争时期，新四军、八路军主力部队在这里浴血奋战，地方党组织率领广大人民奋勇抗击侵略者，涌现出许多革命英烈抛头颅、洒热血的英勇事迹，为我们留下了宝贵的精神财富。为铭记光辉历史，开展了系列活动。</w:t>
      </w:r>
    </w:p>
    <w:p w:rsidR="00530101" w:rsidRPr="002B2B2E" w:rsidRDefault="00530101" w:rsidP="00680731">
      <w:pPr>
        <w:snapToGrid/>
        <w:spacing w:after="0" w:line="560" w:lineRule="exact"/>
        <w:ind w:firstLineChars="200" w:firstLine="640"/>
        <w:jc w:val="both"/>
        <w:rPr>
          <w:rFonts w:ascii="仿宋_GB2312" w:eastAsia="仿宋_GB2312" w:hAnsi="仿宋" w:cs="Times New Roman" w:hint="eastAsia"/>
          <w:sz w:val="32"/>
          <w:szCs w:val="32"/>
        </w:rPr>
      </w:pPr>
      <w:r w:rsidRPr="002B2B2E">
        <w:rPr>
          <w:rFonts w:ascii="仿宋_GB2312" w:eastAsia="仿宋_GB2312" w:hAnsi="楷体" w:cs="Times New Roman" w:hint="eastAsia"/>
          <w:sz w:val="32"/>
          <w:szCs w:val="32"/>
        </w:rPr>
        <w:t>一是下发了通知。</w:t>
      </w:r>
      <w:r w:rsidRPr="002B2B2E">
        <w:rPr>
          <w:rFonts w:ascii="仿宋_GB2312" w:eastAsia="仿宋_GB2312" w:hAnsi="仿宋" w:cs="Times New Roman" w:hint="eastAsia"/>
          <w:sz w:val="32"/>
          <w:szCs w:val="32"/>
        </w:rPr>
        <w:t>省老区建设与乡村发展“三会”积极参与国家举行的这一重要活动，及时发出《关于开展纪念中国人民抗日战争暨世界反法西斯战争胜利80周年活动的通知》（苏老促〔2025〕5号），要求各地紧密结合“铭记历史、缅怀先烈、珍爱和平、开创未来”主题，弘扬英烈精神、赓续红色血脉，弘扬伟大抗战精神与老区精神的当代价值。</w:t>
      </w:r>
      <w:r w:rsidR="00575F1E" w:rsidRPr="002B2B2E">
        <w:rPr>
          <w:rFonts w:ascii="仿宋_GB2312" w:eastAsia="仿宋_GB2312" w:hAnsi="仿宋" w:cs="Times New Roman" w:hint="eastAsia"/>
          <w:sz w:val="32"/>
          <w:szCs w:val="32"/>
        </w:rPr>
        <w:t>《通知》发出后，各地积极响应，热情参与，据统计，共收到来稿180余篇。</w:t>
      </w:r>
    </w:p>
    <w:p w:rsidR="00530101" w:rsidRPr="002B2B2E" w:rsidRDefault="00530101" w:rsidP="00431943">
      <w:pPr>
        <w:snapToGrid/>
        <w:spacing w:after="0" w:line="560" w:lineRule="exact"/>
        <w:ind w:firstLineChars="200" w:firstLine="640"/>
        <w:jc w:val="both"/>
        <w:rPr>
          <w:rFonts w:ascii="仿宋_GB2312" w:eastAsia="仿宋_GB2312" w:hAnsi="仿宋" w:cs="Times New Roman" w:hint="eastAsia"/>
          <w:sz w:val="32"/>
          <w:szCs w:val="32"/>
        </w:rPr>
      </w:pPr>
      <w:r w:rsidRPr="002B2B2E">
        <w:rPr>
          <w:rFonts w:ascii="仿宋_GB2312" w:eastAsia="仿宋_GB2312" w:hAnsi="楷体" w:cs="Times New Roman" w:hint="eastAsia"/>
          <w:sz w:val="32"/>
          <w:szCs w:val="32"/>
        </w:rPr>
        <w:t>二是撰写了纪念专文。</w:t>
      </w:r>
      <w:r w:rsidRPr="002B2B2E">
        <w:rPr>
          <w:rFonts w:ascii="仿宋_GB2312" w:eastAsia="仿宋_GB2312" w:hAnsi="仿宋" w:cs="Times New Roman" w:hint="eastAsia"/>
          <w:sz w:val="32"/>
          <w:szCs w:val="32"/>
        </w:rPr>
        <w:t>组织撰稿撰写，反映江苏大地上曾经发生过的可歌可泣的抗日斗争成果及其历史贡献。根据省</w:t>
      </w:r>
      <w:r w:rsidR="00575F1E" w:rsidRPr="002B2B2E">
        <w:rPr>
          <w:rFonts w:ascii="仿宋_GB2312" w:eastAsia="仿宋_GB2312" w:hAnsi="仿宋" w:cs="Times New Roman" w:hint="eastAsia"/>
          <w:sz w:val="32"/>
          <w:szCs w:val="32"/>
        </w:rPr>
        <w:t>“三会”</w:t>
      </w:r>
      <w:r w:rsidRPr="002B2B2E">
        <w:rPr>
          <w:rFonts w:ascii="仿宋_GB2312" w:eastAsia="仿宋_GB2312" w:hAnsi="仿宋" w:cs="Times New Roman" w:hint="eastAsia"/>
          <w:sz w:val="32"/>
          <w:szCs w:val="32"/>
        </w:rPr>
        <w:t>的统一布置和阎立理事长的要求，省老</w:t>
      </w:r>
      <w:proofErr w:type="gramStart"/>
      <w:r w:rsidRPr="002B2B2E">
        <w:rPr>
          <w:rFonts w:ascii="仿宋_GB2312" w:eastAsia="仿宋_GB2312" w:hAnsi="仿宋" w:cs="Times New Roman" w:hint="eastAsia"/>
          <w:sz w:val="32"/>
          <w:szCs w:val="32"/>
        </w:rPr>
        <w:t>促会严宏</w:t>
      </w:r>
      <w:proofErr w:type="gramEnd"/>
      <w:r w:rsidRPr="002B2B2E">
        <w:rPr>
          <w:rFonts w:ascii="仿宋_GB2312" w:eastAsia="仿宋_GB2312" w:hAnsi="仿宋" w:cs="Times New Roman" w:hint="eastAsia"/>
          <w:sz w:val="32"/>
          <w:szCs w:val="32"/>
        </w:rPr>
        <w:t>生副会长主笔，经阎立理事长修改定稿的《江苏：华中抗战主战场的光辉典范》一文</w:t>
      </w:r>
      <w:r w:rsidR="00575F1E" w:rsidRPr="002B2B2E">
        <w:rPr>
          <w:rFonts w:ascii="仿宋_GB2312" w:eastAsia="仿宋_GB2312" w:hAnsi="仿宋" w:cs="Times New Roman" w:hint="eastAsia"/>
          <w:sz w:val="32"/>
          <w:szCs w:val="32"/>
        </w:rPr>
        <w:t>，</w:t>
      </w:r>
      <w:r w:rsidRPr="002B2B2E">
        <w:rPr>
          <w:rFonts w:ascii="仿宋_GB2312" w:eastAsia="仿宋_GB2312" w:hAnsi="仿宋" w:cs="Times New Roman" w:hint="eastAsia"/>
          <w:sz w:val="32"/>
          <w:szCs w:val="32"/>
        </w:rPr>
        <w:t>8月20</w:t>
      </w:r>
      <w:r w:rsidR="00575F1E" w:rsidRPr="002B2B2E">
        <w:rPr>
          <w:rFonts w:ascii="仿宋_GB2312" w:eastAsia="仿宋_GB2312" w:hAnsi="仿宋" w:cs="Times New Roman" w:hint="eastAsia"/>
          <w:sz w:val="32"/>
          <w:szCs w:val="32"/>
        </w:rPr>
        <w:t>日《新华日报》</w:t>
      </w:r>
      <w:r w:rsidRPr="002B2B2E">
        <w:rPr>
          <w:rFonts w:ascii="仿宋_GB2312" w:eastAsia="仿宋_GB2312" w:hAnsi="仿宋" w:cs="Times New Roman" w:hint="eastAsia"/>
          <w:sz w:val="32"/>
          <w:szCs w:val="32"/>
        </w:rPr>
        <w:t>第四版</w:t>
      </w:r>
      <w:r w:rsidR="00431943" w:rsidRPr="002B2B2E">
        <w:rPr>
          <w:rFonts w:ascii="仿宋_GB2312" w:eastAsia="仿宋_GB2312" w:hAnsi="仿宋" w:cs="Times New Roman" w:hint="eastAsia"/>
          <w:sz w:val="32"/>
          <w:szCs w:val="32"/>
        </w:rPr>
        <w:t>用过半版的篇幅进行刊登，“学习强国”平台也予以全文录用，产生了较大的社会影响</w:t>
      </w:r>
      <w:r w:rsidRPr="002B2B2E">
        <w:rPr>
          <w:rFonts w:ascii="仿宋_GB2312" w:eastAsia="仿宋_GB2312" w:hAnsi="仿宋" w:cs="Times New Roman" w:hint="eastAsia"/>
          <w:sz w:val="32"/>
          <w:szCs w:val="32"/>
        </w:rPr>
        <w:t>。</w:t>
      </w:r>
    </w:p>
    <w:p w:rsidR="00530101" w:rsidRPr="002B2B2E" w:rsidRDefault="00530101" w:rsidP="00680731">
      <w:pPr>
        <w:snapToGrid/>
        <w:spacing w:after="0" w:line="560" w:lineRule="exact"/>
        <w:ind w:firstLineChars="200" w:firstLine="640"/>
        <w:jc w:val="both"/>
        <w:rPr>
          <w:rFonts w:ascii="仿宋_GB2312" w:eastAsia="仿宋_GB2312" w:hAnsi="仿宋" w:cs="Times New Roman" w:hint="eastAsia"/>
          <w:sz w:val="32"/>
          <w:szCs w:val="32"/>
        </w:rPr>
      </w:pPr>
      <w:r w:rsidRPr="002B2B2E">
        <w:rPr>
          <w:rFonts w:ascii="仿宋_GB2312" w:eastAsia="仿宋_GB2312" w:hAnsi="楷体" w:cs="Times New Roman" w:hint="eastAsia"/>
          <w:sz w:val="32"/>
          <w:szCs w:val="32"/>
        </w:rPr>
        <w:t>三是出版了纪念专刊。</w:t>
      </w:r>
      <w:r w:rsidR="00575F1E" w:rsidRPr="002B2B2E">
        <w:rPr>
          <w:rFonts w:ascii="仿宋_GB2312" w:eastAsia="仿宋_GB2312" w:hAnsi="仿宋" w:cs="Times New Roman" w:hint="eastAsia"/>
          <w:sz w:val="32"/>
          <w:szCs w:val="32"/>
        </w:rPr>
        <w:t>《江苏老区》杂志纪念专刊，选录了48篇稿件和60幅图片、用88个版面（正常56个版面）进行了刊登，</w:t>
      </w:r>
      <w:r w:rsidRPr="002B2B2E">
        <w:rPr>
          <w:rFonts w:ascii="仿宋_GB2312" w:eastAsia="仿宋_GB2312" w:hAnsi="仿宋" w:cs="Times New Roman" w:hint="eastAsia"/>
          <w:sz w:val="32"/>
          <w:szCs w:val="32"/>
        </w:rPr>
        <w:t>从多个角度深入解读我省老区在抗日战争中的战略意义和发挥的作用，通过一些抗战历史事件，</w:t>
      </w:r>
      <w:r w:rsidRPr="002B2B2E">
        <w:rPr>
          <w:rFonts w:ascii="仿宋_GB2312" w:eastAsia="仿宋_GB2312" w:hAnsi="仿宋" w:cs="Times New Roman" w:hint="eastAsia"/>
          <w:sz w:val="32"/>
          <w:szCs w:val="32"/>
        </w:rPr>
        <w:lastRenderedPageBreak/>
        <w:t>还原我省军民抗战事迹，表达我省老区抗战中发展的光辉历程、老区人民的牺牲奉献、老区精神的丰富内涵，让红色记忆在老区焕发新生。</w:t>
      </w:r>
      <w:r w:rsidR="00575F1E" w:rsidRPr="002B2B2E">
        <w:rPr>
          <w:rFonts w:ascii="仿宋_GB2312" w:eastAsia="仿宋_GB2312" w:hAnsi="仿宋" w:cs="Times New Roman" w:hint="eastAsia"/>
          <w:sz w:val="32"/>
          <w:szCs w:val="32"/>
        </w:rPr>
        <w:t>由于受杂志版面限制，</w:t>
      </w:r>
      <w:r w:rsidRPr="002B2B2E">
        <w:rPr>
          <w:rFonts w:ascii="仿宋_GB2312" w:eastAsia="仿宋_GB2312" w:hAnsi="仿宋" w:cs="Times New Roman" w:hint="eastAsia"/>
          <w:sz w:val="32"/>
          <w:szCs w:val="32"/>
        </w:rPr>
        <w:t>其他稿件，将在今后</w:t>
      </w:r>
      <w:r w:rsidR="00D62AD7" w:rsidRPr="002B2B2E">
        <w:rPr>
          <w:rFonts w:ascii="仿宋_GB2312" w:eastAsia="仿宋_GB2312" w:hAnsi="仿宋" w:cs="Times New Roman" w:hint="eastAsia"/>
          <w:sz w:val="32"/>
          <w:szCs w:val="32"/>
        </w:rPr>
        <w:t>《江苏老区》杂志</w:t>
      </w:r>
      <w:r w:rsidRPr="002B2B2E">
        <w:rPr>
          <w:rFonts w:ascii="仿宋_GB2312" w:eastAsia="仿宋_GB2312" w:hAnsi="仿宋" w:cs="Times New Roman" w:hint="eastAsia"/>
          <w:sz w:val="32"/>
          <w:szCs w:val="32"/>
        </w:rPr>
        <w:t>出版中陆续择用。</w:t>
      </w:r>
    </w:p>
    <w:p w:rsidR="009552A0" w:rsidRPr="002B2B2E" w:rsidRDefault="00530101" w:rsidP="00680731">
      <w:pPr>
        <w:snapToGrid/>
        <w:spacing w:after="0" w:line="560" w:lineRule="exact"/>
        <w:ind w:firstLineChars="200" w:firstLine="640"/>
        <w:jc w:val="both"/>
        <w:rPr>
          <w:rFonts w:ascii="仿宋_GB2312" w:eastAsia="仿宋_GB2312" w:hAnsi="仿宋" w:cs="Times New Roman" w:hint="eastAsia"/>
          <w:sz w:val="32"/>
          <w:szCs w:val="32"/>
        </w:rPr>
      </w:pPr>
      <w:r w:rsidRPr="002B2B2E">
        <w:rPr>
          <w:rFonts w:ascii="仿宋_GB2312" w:eastAsia="仿宋_GB2312" w:hAnsi="楷体" w:cs="Times New Roman" w:hint="eastAsia"/>
          <w:sz w:val="32"/>
          <w:szCs w:val="32"/>
        </w:rPr>
        <w:t>四是各地积极开展活动。</w:t>
      </w:r>
      <w:r w:rsidRPr="002B2B2E">
        <w:rPr>
          <w:rFonts w:ascii="仿宋_GB2312" w:eastAsia="仿宋_GB2312" w:hAnsi="Times New Roman" w:cs="Times New Roman" w:hint="eastAsia"/>
          <w:sz w:val="32"/>
          <w:szCs w:val="32"/>
        </w:rPr>
        <w:t>金坛老促会开展纪念抗战胜利80周年金坛茅山徒步大赛活动</w:t>
      </w:r>
      <w:r w:rsidR="00680731" w:rsidRPr="002B2B2E">
        <w:rPr>
          <w:rFonts w:ascii="仿宋_GB2312" w:eastAsia="仿宋_GB2312" w:hAnsi="Times New Roman" w:cs="Times New Roman" w:hint="eastAsia"/>
          <w:sz w:val="32"/>
          <w:szCs w:val="32"/>
        </w:rPr>
        <w:t>；</w:t>
      </w:r>
      <w:r w:rsidRPr="002B2B2E">
        <w:rPr>
          <w:rFonts w:ascii="仿宋_GB2312" w:eastAsia="仿宋_GB2312" w:hAnsi="Times New Roman" w:cs="Times New Roman" w:hint="eastAsia"/>
          <w:sz w:val="32"/>
          <w:szCs w:val="32"/>
        </w:rPr>
        <w:t>武进区老促会启动“烽火武进·红色传承”—抗日战争胜利80周年专题活动</w:t>
      </w:r>
      <w:r w:rsidR="00680731" w:rsidRPr="002B2B2E">
        <w:rPr>
          <w:rFonts w:ascii="仿宋_GB2312" w:eastAsia="仿宋_GB2312" w:hAnsi="Times New Roman" w:cs="Times New Roman" w:hint="eastAsia"/>
          <w:sz w:val="32"/>
          <w:szCs w:val="32"/>
        </w:rPr>
        <w:t>；</w:t>
      </w:r>
      <w:r w:rsidR="00DB1DE7" w:rsidRPr="002B2B2E">
        <w:rPr>
          <w:rFonts w:ascii="仿宋_GB2312" w:eastAsia="仿宋_GB2312" w:hAnsi="Times New Roman" w:cs="Times New Roman" w:hint="eastAsia"/>
          <w:sz w:val="32"/>
          <w:szCs w:val="32"/>
        </w:rPr>
        <w:t>赣榆区老促会开展了“宣传一批抗战英烈、组织一期红色</w:t>
      </w:r>
      <w:proofErr w:type="gramStart"/>
      <w:r w:rsidR="00DB1DE7" w:rsidRPr="002B2B2E">
        <w:rPr>
          <w:rFonts w:ascii="仿宋_GB2312" w:eastAsia="仿宋_GB2312" w:hAnsi="Times New Roman" w:cs="Times New Roman" w:hint="eastAsia"/>
          <w:sz w:val="32"/>
          <w:szCs w:val="32"/>
        </w:rPr>
        <w:t>研</w:t>
      </w:r>
      <w:proofErr w:type="gramEnd"/>
      <w:r w:rsidR="00DB1DE7" w:rsidRPr="002B2B2E">
        <w:rPr>
          <w:rFonts w:ascii="仿宋_GB2312" w:eastAsia="仿宋_GB2312" w:hAnsi="Times New Roman" w:cs="Times New Roman" w:hint="eastAsia"/>
          <w:sz w:val="32"/>
          <w:szCs w:val="32"/>
        </w:rPr>
        <w:t>学、开展一次公募捐赠、创作一批红色作品”等系列活动；盱眙县组织了“纪念新四军军部移驻黄花塘80周年纪念活动”</w:t>
      </w:r>
      <w:r w:rsidR="00431943" w:rsidRPr="002B2B2E">
        <w:rPr>
          <w:rFonts w:ascii="仿宋_GB2312" w:eastAsia="仿宋_GB2312" w:hAnsi="Times New Roman" w:cs="Times New Roman" w:hint="eastAsia"/>
          <w:sz w:val="32"/>
          <w:szCs w:val="32"/>
        </w:rPr>
        <w:t>。</w:t>
      </w:r>
      <w:r w:rsidRPr="002B2B2E">
        <w:rPr>
          <w:rFonts w:ascii="仿宋_GB2312" w:eastAsia="仿宋_GB2312" w:hAnsi="Times New Roman" w:cs="Times New Roman" w:hint="eastAsia"/>
          <w:sz w:val="32"/>
          <w:szCs w:val="32"/>
        </w:rPr>
        <w:t>这</w:t>
      </w:r>
      <w:r w:rsidR="00680731" w:rsidRPr="002B2B2E">
        <w:rPr>
          <w:rFonts w:ascii="仿宋_GB2312" w:eastAsia="仿宋_GB2312" w:hAnsi="Times New Roman" w:cs="Times New Roman" w:hint="eastAsia"/>
          <w:sz w:val="32"/>
          <w:szCs w:val="32"/>
        </w:rPr>
        <w:t>些</w:t>
      </w:r>
      <w:r w:rsidRPr="002B2B2E">
        <w:rPr>
          <w:rFonts w:ascii="仿宋_GB2312" w:eastAsia="仿宋_GB2312" w:hAnsi="Times New Roman" w:cs="Times New Roman" w:hint="eastAsia"/>
          <w:sz w:val="32"/>
          <w:szCs w:val="32"/>
        </w:rPr>
        <w:t>系列活动</w:t>
      </w:r>
      <w:r w:rsidR="00431943" w:rsidRPr="002B2B2E">
        <w:rPr>
          <w:rFonts w:ascii="仿宋_GB2312" w:eastAsia="仿宋_GB2312" w:hAnsi="Times New Roman" w:cs="Times New Roman" w:hint="eastAsia"/>
          <w:sz w:val="32"/>
          <w:szCs w:val="32"/>
        </w:rPr>
        <w:t>的开展，</w:t>
      </w:r>
      <w:r w:rsidRPr="002B2B2E">
        <w:rPr>
          <w:rFonts w:ascii="仿宋_GB2312" w:eastAsia="仿宋_GB2312" w:hAnsi="Times New Roman" w:cs="Times New Roman" w:hint="eastAsia"/>
          <w:sz w:val="32"/>
          <w:szCs w:val="32"/>
        </w:rPr>
        <w:t>是传承红色基因、传播红色文化、赓续红色血脉的生动实践</w:t>
      </w:r>
      <w:r w:rsidR="00431943" w:rsidRPr="002B2B2E">
        <w:rPr>
          <w:rFonts w:ascii="仿宋_GB2312" w:eastAsia="仿宋_GB2312" w:hAnsi="Times New Roman" w:cs="Times New Roman" w:hint="eastAsia"/>
          <w:sz w:val="32"/>
          <w:szCs w:val="32"/>
        </w:rPr>
        <w:t>，</w:t>
      </w:r>
      <w:r w:rsidRPr="002B2B2E">
        <w:rPr>
          <w:rFonts w:ascii="仿宋_GB2312" w:eastAsia="仿宋_GB2312" w:hAnsi="Times New Roman" w:cs="Times New Roman" w:hint="eastAsia"/>
          <w:sz w:val="32"/>
          <w:szCs w:val="32"/>
        </w:rPr>
        <w:t>社会反响很好。</w:t>
      </w:r>
    </w:p>
    <w:p w:rsidR="00260738" w:rsidRPr="002B2B2E" w:rsidRDefault="00E14D1B" w:rsidP="00680731">
      <w:pPr>
        <w:snapToGrid/>
        <w:spacing w:after="0" w:line="560" w:lineRule="exact"/>
        <w:ind w:firstLineChars="200" w:firstLine="640"/>
        <w:jc w:val="both"/>
        <w:rPr>
          <w:rFonts w:ascii="仿宋_GB2312" w:eastAsia="仿宋_GB2312" w:hAnsi="黑体" w:cs="Times New Roman" w:hint="eastAsia"/>
          <w:sz w:val="32"/>
          <w:szCs w:val="32"/>
        </w:rPr>
      </w:pPr>
      <w:r w:rsidRPr="002B2B2E">
        <w:rPr>
          <w:rFonts w:ascii="仿宋_GB2312" w:eastAsia="仿宋_GB2312" w:hAnsi="黑体" w:cs="Times New Roman" w:hint="eastAsia"/>
          <w:sz w:val="32"/>
          <w:szCs w:val="32"/>
        </w:rPr>
        <w:t>四</w:t>
      </w:r>
      <w:r w:rsidR="00A4548D" w:rsidRPr="002B2B2E">
        <w:rPr>
          <w:rFonts w:ascii="仿宋_GB2312" w:eastAsia="仿宋_GB2312" w:hAnsi="黑体" w:cs="Times New Roman" w:hint="eastAsia"/>
          <w:sz w:val="32"/>
          <w:szCs w:val="32"/>
        </w:rPr>
        <w:t>、</w:t>
      </w:r>
      <w:r w:rsidR="00260738" w:rsidRPr="002B2B2E">
        <w:rPr>
          <w:rFonts w:ascii="仿宋_GB2312" w:eastAsia="仿宋_GB2312" w:hAnsi="黑体" w:cs="Times New Roman" w:hint="eastAsia"/>
          <w:sz w:val="32"/>
          <w:szCs w:val="32"/>
        </w:rPr>
        <w:t>通力配合，努力完成</w:t>
      </w:r>
      <w:r w:rsidR="00A4548D" w:rsidRPr="002B2B2E">
        <w:rPr>
          <w:rFonts w:ascii="仿宋_GB2312" w:eastAsia="仿宋_GB2312" w:hAnsi="黑体" w:cs="Times New Roman" w:hint="eastAsia"/>
          <w:sz w:val="32"/>
          <w:szCs w:val="32"/>
        </w:rPr>
        <w:t>中国老促会交办的任务</w:t>
      </w:r>
    </w:p>
    <w:p w:rsidR="00E14D1B" w:rsidRPr="002B2B2E" w:rsidRDefault="00A4548D" w:rsidP="00680731">
      <w:pPr>
        <w:snapToGrid/>
        <w:spacing w:after="0" w:line="560" w:lineRule="exact"/>
        <w:ind w:firstLineChars="200" w:firstLine="640"/>
        <w:jc w:val="both"/>
        <w:rPr>
          <w:rFonts w:ascii="仿宋_GB2312" w:eastAsia="仿宋_GB2312" w:hAnsi="仿宋" w:hint="eastAsia"/>
          <w:sz w:val="32"/>
          <w:szCs w:val="32"/>
        </w:rPr>
      </w:pPr>
      <w:r w:rsidRPr="002B2B2E">
        <w:rPr>
          <w:rFonts w:ascii="仿宋_GB2312" w:eastAsia="仿宋_GB2312" w:hAnsi="楷体" w:hint="eastAsia"/>
          <w:sz w:val="32"/>
          <w:szCs w:val="32"/>
        </w:rPr>
        <w:t>一是完成调研核实任务</w:t>
      </w:r>
      <w:r w:rsidR="00F40FFA" w:rsidRPr="002B2B2E">
        <w:rPr>
          <w:rFonts w:ascii="仿宋_GB2312" w:eastAsia="仿宋_GB2312" w:hAnsi="楷体" w:hint="eastAsia"/>
          <w:sz w:val="32"/>
          <w:szCs w:val="32"/>
        </w:rPr>
        <w:t>。</w:t>
      </w:r>
      <w:r w:rsidR="00E14D1B" w:rsidRPr="002B2B2E">
        <w:rPr>
          <w:rFonts w:ascii="仿宋_GB2312" w:eastAsia="仿宋_GB2312" w:hAnsi="仿宋" w:hint="eastAsia"/>
          <w:sz w:val="32"/>
          <w:szCs w:val="32"/>
        </w:rPr>
        <w:t>受农业农村部委托，中国老促会对去年中央专项彩票公益金支持革命老区乡村振兴形成</w:t>
      </w:r>
      <w:r w:rsidR="00E14D1B" w:rsidRPr="002B2B2E">
        <w:rPr>
          <w:rFonts w:ascii="仿宋_GB2312" w:eastAsia="仿宋_GB2312" w:hAnsi="Times New Roman" w:cs="Times New Roman" w:hint="eastAsia"/>
          <w:sz w:val="32"/>
          <w:szCs w:val="32"/>
        </w:rPr>
        <w:t>56</w:t>
      </w:r>
      <w:r w:rsidR="00E14D1B" w:rsidRPr="002B2B2E">
        <w:rPr>
          <w:rFonts w:ascii="仿宋_GB2312" w:eastAsia="仿宋_GB2312" w:hAnsi="仿宋" w:cs="Times New Roman" w:hint="eastAsia"/>
          <w:sz w:val="32"/>
          <w:szCs w:val="32"/>
        </w:rPr>
        <w:t>篇成典型案例进行调研核实、提炼概括和优化提升。我会将中国老促会来函转发给连云港市赣榆区、丰县、沭阳县老促会协助开展工作</w:t>
      </w:r>
      <w:r w:rsidR="00AD5CEC" w:rsidRPr="002B2B2E">
        <w:rPr>
          <w:rFonts w:ascii="仿宋_GB2312" w:eastAsia="仿宋_GB2312" w:hAnsi="仿宋" w:cs="Times New Roman" w:hint="eastAsia"/>
          <w:sz w:val="32"/>
          <w:szCs w:val="32"/>
        </w:rPr>
        <w:t>。</w:t>
      </w:r>
      <w:r w:rsidR="00E14D1B" w:rsidRPr="002B2B2E">
        <w:rPr>
          <w:rFonts w:ascii="仿宋_GB2312" w:eastAsia="仿宋_GB2312" w:hAnsi="仿宋" w:cs="Times New Roman" w:hint="eastAsia"/>
          <w:sz w:val="32"/>
          <w:szCs w:val="32"/>
        </w:rPr>
        <w:t>三县老促</w:t>
      </w:r>
      <w:proofErr w:type="gramStart"/>
      <w:r w:rsidR="00E14D1B" w:rsidRPr="002B2B2E">
        <w:rPr>
          <w:rFonts w:ascii="仿宋_GB2312" w:eastAsia="仿宋_GB2312" w:hAnsi="仿宋" w:cs="Times New Roman" w:hint="eastAsia"/>
          <w:sz w:val="32"/>
          <w:szCs w:val="32"/>
        </w:rPr>
        <w:t>会商请</w:t>
      </w:r>
      <w:proofErr w:type="gramEnd"/>
      <w:r w:rsidR="00E14D1B" w:rsidRPr="002B2B2E">
        <w:rPr>
          <w:rFonts w:ascii="仿宋_GB2312" w:eastAsia="仿宋_GB2312" w:hAnsi="仿宋" w:cs="Times New Roman" w:hint="eastAsia"/>
          <w:sz w:val="32"/>
          <w:szCs w:val="32"/>
        </w:rPr>
        <w:t>本县</w:t>
      </w:r>
      <w:r w:rsidR="00E14D1B" w:rsidRPr="002B2B2E">
        <w:rPr>
          <w:rFonts w:ascii="仿宋_GB2312" w:eastAsia="仿宋_GB2312" w:hAnsi="Times New Roman" w:cs="Times New Roman" w:hint="eastAsia"/>
          <w:sz w:val="32"/>
          <w:szCs w:val="32"/>
        </w:rPr>
        <w:t>(</w:t>
      </w:r>
      <w:r w:rsidR="00E14D1B" w:rsidRPr="002B2B2E">
        <w:rPr>
          <w:rFonts w:ascii="仿宋_GB2312" w:eastAsia="仿宋_GB2312" w:hAnsi="仿宋" w:cs="Times New Roman" w:hint="eastAsia"/>
          <w:sz w:val="32"/>
          <w:szCs w:val="32"/>
        </w:rPr>
        <w:t>区</w:t>
      </w:r>
      <w:r w:rsidR="00E14D1B" w:rsidRPr="002B2B2E">
        <w:rPr>
          <w:rFonts w:ascii="仿宋_GB2312" w:eastAsia="仿宋_GB2312" w:hAnsi="Times New Roman" w:cs="Times New Roman" w:hint="eastAsia"/>
          <w:sz w:val="32"/>
          <w:szCs w:val="32"/>
        </w:rPr>
        <w:t>)</w:t>
      </w:r>
      <w:r w:rsidR="00E14D1B" w:rsidRPr="002B2B2E">
        <w:rPr>
          <w:rFonts w:ascii="仿宋_GB2312" w:eastAsia="仿宋_GB2312" w:hAnsi="仿宋" w:cs="Times New Roman" w:hint="eastAsia"/>
          <w:sz w:val="32"/>
          <w:szCs w:val="32"/>
        </w:rPr>
        <w:t>农业农村部门，对涉及相关乡镇的典型案例进行全面深入的调研核实，确保案例内容真实可靠和客观精准。认真打磨文稿，精益求精，提升水平，充分体现中央专项彩票公益金对革命老区乡村振兴的核心支撑作用，有典型性和示范性。</w:t>
      </w:r>
      <w:r w:rsidR="00AD5CEC" w:rsidRPr="002B2B2E">
        <w:rPr>
          <w:rFonts w:ascii="仿宋_GB2312" w:eastAsia="仿宋_GB2312" w:hAnsi="仿宋" w:cs="Times New Roman" w:hint="eastAsia"/>
          <w:sz w:val="32"/>
          <w:szCs w:val="32"/>
        </w:rPr>
        <w:t>每个案例总结内容包括摘要、基本情况、主要做法、实际成效和经</w:t>
      </w:r>
      <w:r w:rsidR="00AD5CEC" w:rsidRPr="002B2B2E">
        <w:rPr>
          <w:rFonts w:ascii="仿宋_GB2312" w:eastAsia="仿宋_GB2312" w:hAnsi="仿宋" w:hint="eastAsia"/>
          <w:sz w:val="32"/>
          <w:szCs w:val="32"/>
        </w:rPr>
        <w:t>验启示。</w:t>
      </w:r>
      <w:r w:rsidR="00E14D1B" w:rsidRPr="002B2B2E">
        <w:rPr>
          <w:rFonts w:ascii="仿宋_GB2312" w:eastAsia="仿宋_GB2312" w:hAnsi="仿宋" w:hint="eastAsia"/>
          <w:sz w:val="32"/>
          <w:szCs w:val="32"/>
        </w:rPr>
        <w:t>对修改案例要紧扣主题，选择</w:t>
      </w:r>
      <w:r w:rsidR="00E14D1B" w:rsidRPr="002B2B2E">
        <w:rPr>
          <w:rFonts w:ascii="仿宋_GB2312" w:eastAsia="仿宋_GB2312" w:hAnsi="仿宋" w:cs="Times New Roman" w:hint="eastAsia"/>
          <w:sz w:val="32"/>
          <w:szCs w:val="32"/>
        </w:rPr>
        <w:t>插入</w:t>
      </w:r>
      <w:r w:rsidR="00E14D1B" w:rsidRPr="002B2B2E">
        <w:rPr>
          <w:rFonts w:ascii="仿宋_GB2312" w:eastAsia="仿宋_GB2312" w:hAnsi="Times New Roman" w:cs="Times New Roman" w:hint="eastAsia"/>
          <w:sz w:val="32"/>
          <w:szCs w:val="32"/>
        </w:rPr>
        <w:t>2-3</w:t>
      </w:r>
      <w:r w:rsidR="00E14D1B" w:rsidRPr="002B2B2E">
        <w:rPr>
          <w:rFonts w:ascii="仿宋_GB2312" w:eastAsia="仿宋_GB2312" w:hAnsi="仿宋" w:cs="Times New Roman" w:hint="eastAsia"/>
          <w:sz w:val="32"/>
          <w:szCs w:val="32"/>
        </w:rPr>
        <w:lastRenderedPageBreak/>
        <w:t>张画面清晰</w:t>
      </w:r>
      <w:r w:rsidR="00E14D1B" w:rsidRPr="002B2B2E">
        <w:rPr>
          <w:rFonts w:ascii="仿宋_GB2312" w:eastAsia="仿宋_GB2312" w:hAnsi="仿宋" w:hint="eastAsia"/>
          <w:sz w:val="32"/>
          <w:szCs w:val="32"/>
        </w:rPr>
        <w:t>图片，体现案例特色，提升案例的可读性与感染力。我会适时对报送的案例</w:t>
      </w:r>
      <w:r w:rsidRPr="002B2B2E">
        <w:rPr>
          <w:rFonts w:ascii="仿宋_GB2312" w:eastAsia="仿宋_GB2312" w:hAnsi="仿宋" w:hint="eastAsia"/>
          <w:sz w:val="32"/>
          <w:szCs w:val="32"/>
        </w:rPr>
        <w:t>进行</w:t>
      </w:r>
      <w:r w:rsidR="00E14D1B" w:rsidRPr="002B2B2E">
        <w:rPr>
          <w:rFonts w:ascii="仿宋_GB2312" w:eastAsia="仿宋_GB2312" w:hAnsi="仿宋" w:hint="eastAsia"/>
          <w:sz w:val="32"/>
          <w:szCs w:val="32"/>
        </w:rPr>
        <w:t>核查与评审，</w:t>
      </w:r>
      <w:r w:rsidRPr="002B2B2E">
        <w:rPr>
          <w:rFonts w:ascii="仿宋_GB2312" w:eastAsia="仿宋_GB2312" w:hAnsi="仿宋" w:hint="eastAsia"/>
          <w:sz w:val="32"/>
          <w:szCs w:val="32"/>
        </w:rPr>
        <w:t>提出修改意见，</w:t>
      </w:r>
      <w:r w:rsidR="00E14D1B" w:rsidRPr="002B2B2E">
        <w:rPr>
          <w:rFonts w:ascii="仿宋_GB2312" w:eastAsia="仿宋_GB2312" w:hAnsi="仿宋" w:hint="eastAsia"/>
          <w:sz w:val="32"/>
          <w:szCs w:val="32"/>
        </w:rPr>
        <w:t>上报中国老促会</w:t>
      </w:r>
      <w:r w:rsidR="00664BAC" w:rsidRPr="002B2B2E">
        <w:rPr>
          <w:rFonts w:ascii="仿宋_GB2312" w:eastAsia="仿宋_GB2312" w:hAnsi="仿宋" w:hint="eastAsia"/>
          <w:sz w:val="32"/>
          <w:szCs w:val="32"/>
        </w:rPr>
        <w:t>并</w:t>
      </w:r>
      <w:r w:rsidR="00A17EDF" w:rsidRPr="002B2B2E">
        <w:rPr>
          <w:rFonts w:ascii="仿宋_GB2312" w:eastAsia="仿宋_GB2312" w:hAnsi="仿宋" w:hint="eastAsia"/>
          <w:sz w:val="32"/>
          <w:szCs w:val="32"/>
        </w:rPr>
        <w:t>经</w:t>
      </w:r>
      <w:r w:rsidR="00E14D1B" w:rsidRPr="002B2B2E">
        <w:rPr>
          <w:rFonts w:ascii="仿宋_GB2312" w:eastAsia="仿宋_GB2312" w:hAnsi="仿宋" w:hint="eastAsia"/>
          <w:sz w:val="32"/>
          <w:szCs w:val="32"/>
        </w:rPr>
        <w:t>择优遴选</w:t>
      </w:r>
      <w:r w:rsidR="00664BAC" w:rsidRPr="002B2B2E">
        <w:rPr>
          <w:rFonts w:ascii="仿宋_GB2312" w:eastAsia="仿宋_GB2312" w:hAnsi="仿宋" w:hint="eastAsia"/>
          <w:sz w:val="32"/>
          <w:szCs w:val="32"/>
        </w:rPr>
        <w:t>，我省3篇已成功列入</w:t>
      </w:r>
      <w:r w:rsidR="00D430AE" w:rsidRPr="002B2B2E">
        <w:rPr>
          <w:rFonts w:ascii="仿宋_GB2312" w:eastAsia="仿宋_GB2312" w:hAnsi="仿宋" w:hint="eastAsia"/>
          <w:sz w:val="32"/>
          <w:szCs w:val="32"/>
        </w:rPr>
        <w:t>全国</w:t>
      </w:r>
      <w:r w:rsidR="00664BAC" w:rsidRPr="002B2B2E">
        <w:rPr>
          <w:rFonts w:ascii="仿宋_GB2312" w:eastAsia="仿宋_GB2312" w:hAnsi="仿宋" w:hint="eastAsia"/>
          <w:sz w:val="32"/>
          <w:szCs w:val="32"/>
        </w:rPr>
        <w:t>50个</w:t>
      </w:r>
      <w:r w:rsidR="00664BAC" w:rsidRPr="002B2B2E">
        <w:rPr>
          <w:rFonts w:ascii="仿宋_GB2312" w:eastAsia="仿宋_GB2312" w:hAnsi="仿宋" w:cs="Times New Roman" w:hint="eastAsia"/>
          <w:sz w:val="32"/>
          <w:szCs w:val="32"/>
        </w:rPr>
        <w:t>典型案例</w:t>
      </w:r>
      <w:r w:rsidR="00D430AE" w:rsidRPr="002B2B2E">
        <w:rPr>
          <w:rFonts w:ascii="仿宋_GB2312" w:eastAsia="仿宋_GB2312" w:hAnsi="仿宋" w:cs="Times New Roman" w:hint="eastAsia"/>
          <w:sz w:val="32"/>
          <w:szCs w:val="32"/>
        </w:rPr>
        <w:t>公开发表。</w:t>
      </w:r>
    </w:p>
    <w:p w:rsidR="00AD5CEC" w:rsidRPr="002B2B2E" w:rsidRDefault="00A4548D" w:rsidP="00680731">
      <w:pPr>
        <w:snapToGrid/>
        <w:spacing w:after="0" w:line="560" w:lineRule="exact"/>
        <w:ind w:firstLineChars="200" w:firstLine="640"/>
        <w:jc w:val="both"/>
        <w:rPr>
          <w:rFonts w:ascii="仿宋_GB2312" w:eastAsia="仿宋_GB2312" w:hAnsi="仿宋" w:hint="eastAsia"/>
          <w:sz w:val="32"/>
          <w:szCs w:val="32"/>
        </w:rPr>
      </w:pPr>
      <w:r w:rsidRPr="002B2B2E">
        <w:rPr>
          <w:rFonts w:ascii="仿宋_GB2312" w:eastAsia="仿宋_GB2312" w:hAnsi="楷体" w:hint="eastAsia"/>
          <w:sz w:val="32"/>
          <w:szCs w:val="32"/>
        </w:rPr>
        <w:t>二是</w:t>
      </w:r>
      <w:r w:rsidR="00AD5CEC" w:rsidRPr="002B2B2E">
        <w:rPr>
          <w:rFonts w:ascii="仿宋_GB2312" w:eastAsia="仿宋_GB2312" w:hAnsi="楷体" w:hint="eastAsia"/>
          <w:sz w:val="32"/>
          <w:szCs w:val="32"/>
        </w:rPr>
        <w:t>参加老区乡村行“</w:t>
      </w:r>
      <w:proofErr w:type="gramStart"/>
      <w:r w:rsidR="00AD5CEC" w:rsidRPr="002B2B2E">
        <w:rPr>
          <w:rFonts w:ascii="仿宋_GB2312" w:eastAsia="仿宋_GB2312" w:hAnsi="楷体" w:hint="eastAsia"/>
          <w:sz w:val="32"/>
          <w:szCs w:val="32"/>
        </w:rPr>
        <w:t>曜</w:t>
      </w:r>
      <w:proofErr w:type="gramEnd"/>
      <w:r w:rsidR="00AD5CEC" w:rsidRPr="002B2B2E">
        <w:rPr>
          <w:rFonts w:ascii="仿宋_GB2312" w:eastAsia="仿宋_GB2312" w:hAnsi="楷体" w:hint="eastAsia"/>
          <w:sz w:val="32"/>
          <w:szCs w:val="32"/>
        </w:rPr>
        <w:t>阳关爱行动”</w:t>
      </w:r>
      <w:r w:rsidR="00F40FFA" w:rsidRPr="002B2B2E">
        <w:rPr>
          <w:rFonts w:ascii="仿宋_GB2312" w:eastAsia="仿宋_GB2312" w:hAnsi="楷体" w:hint="eastAsia"/>
          <w:sz w:val="32"/>
          <w:szCs w:val="32"/>
        </w:rPr>
        <w:t>。</w:t>
      </w:r>
      <w:r w:rsidR="00AD5CEC" w:rsidRPr="002B2B2E">
        <w:rPr>
          <w:rFonts w:ascii="仿宋_GB2312" w:eastAsia="仿宋_GB2312" w:hAnsi="Times New Roman" w:cs="Times New Roman" w:hint="eastAsia"/>
          <w:sz w:val="32"/>
          <w:szCs w:val="32"/>
        </w:rPr>
        <w:t>4</w:t>
      </w:r>
      <w:r w:rsidR="00AD5CEC" w:rsidRPr="002B2B2E">
        <w:rPr>
          <w:rFonts w:ascii="仿宋_GB2312" w:eastAsia="仿宋_GB2312" w:hAnsi="仿宋" w:cs="Times New Roman" w:hint="eastAsia"/>
          <w:sz w:val="32"/>
          <w:szCs w:val="32"/>
        </w:rPr>
        <w:t>月</w:t>
      </w:r>
      <w:r w:rsidR="00AD5CEC" w:rsidRPr="002B2B2E">
        <w:rPr>
          <w:rFonts w:ascii="仿宋_GB2312" w:eastAsia="仿宋_GB2312" w:hAnsi="Times New Roman" w:cs="Times New Roman" w:hint="eastAsia"/>
          <w:sz w:val="32"/>
          <w:szCs w:val="32"/>
        </w:rPr>
        <w:t>29</w:t>
      </w:r>
      <w:r w:rsidR="00AD5CEC" w:rsidRPr="002B2B2E">
        <w:rPr>
          <w:rFonts w:ascii="仿宋_GB2312" w:eastAsia="仿宋_GB2312" w:hAnsi="仿宋" w:cs="Times New Roman" w:hint="eastAsia"/>
          <w:sz w:val="32"/>
          <w:szCs w:val="32"/>
        </w:rPr>
        <w:t>日，由</w:t>
      </w:r>
      <w:r w:rsidR="00AD5CEC" w:rsidRPr="002B2B2E">
        <w:rPr>
          <w:rFonts w:ascii="仿宋_GB2312" w:eastAsia="仿宋_GB2312" w:hAnsi="仿宋" w:hint="eastAsia"/>
          <w:sz w:val="32"/>
          <w:szCs w:val="32"/>
        </w:rPr>
        <w:t>中国老促会、北京曜阳公益基金会、农业农村部农村社会事业促进司、中国社区发展协会主办的《老区乡村行“曜阳关爱行动”暨大地流彩乡情艺术团走进收成村》在建湖县九龙口镇收成村进行捐赠慰问仪式。</w:t>
      </w:r>
      <w:r w:rsidR="00246CB5" w:rsidRPr="002B2B2E">
        <w:rPr>
          <w:rFonts w:ascii="仿宋_GB2312" w:eastAsia="仿宋_GB2312" w:hAnsi="仿宋" w:hint="eastAsia"/>
          <w:sz w:val="32"/>
          <w:szCs w:val="32"/>
        </w:rPr>
        <w:t>我</w:t>
      </w:r>
      <w:r w:rsidR="00AD5CEC" w:rsidRPr="002B2B2E">
        <w:rPr>
          <w:rFonts w:ascii="仿宋_GB2312" w:eastAsia="仿宋_GB2312" w:hAnsi="仿宋" w:hint="eastAsia"/>
          <w:sz w:val="32"/>
          <w:szCs w:val="32"/>
        </w:rPr>
        <w:t>会</w:t>
      </w:r>
      <w:r w:rsidR="00246CB5" w:rsidRPr="002B2B2E">
        <w:rPr>
          <w:rFonts w:ascii="仿宋_GB2312" w:eastAsia="仿宋_GB2312" w:hAnsi="仿宋" w:hint="eastAsia"/>
          <w:sz w:val="32"/>
          <w:szCs w:val="32"/>
        </w:rPr>
        <w:t>分管领导</w:t>
      </w:r>
      <w:r w:rsidR="00AD5CEC" w:rsidRPr="002B2B2E">
        <w:rPr>
          <w:rFonts w:ascii="仿宋_GB2312" w:eastAsia="仿宋_GB2312" w:hAnsi="仿宋" w:hint="eastAsia"/>
          <w:sz w:val="32"/>
          <w:szCs w:val="32"/>
        </w:rPr>
        <w:t>陪同中国老促</w:t>
      </w:r>
      <w:proofErr w:type="gramStart"/>
      <w:r w:rsidR="00AD5CEC" w:rsidRPr="002B2B2E">
        <w:rPr>
          <w:rFonts w:ascii="仿宋_GB2312" w:eastAsia="仿宋_GB2312" w:hAnsi="仿宋" w:hint="eastAsia"/>
          <w:sz w:val="32"/>
          <w:szCs w:val="32"/>
        </w:rPr>
        <w:t>会姜平</w:t>
      </w:r>
      <w:proofErr w:type="gramEnd"/>
      <w:r w:rsidR="00AD5CEC" w:rsidRPr="002B2B2E">
        <w:rPr>
          <w:rFonts w:ascii="仿宋_GB2312" w:eastAsia="仿宋_GB2312" w:hAnsi="仿宋" w:hint="eastAsia"/>
          <w:sz w:val="32"/>
          <w:szCs w:val="32"/>
        </w:rPr>
        <w:t>副会长、</w:t>
      </w:r>
      <w:proofErr w:type="gramStart"/>
      <w:r w:rsidR="00AD5CEC" w:rsidRPr="002B2B2E">
        <w:rPr>
          <w:rFonts w:ascii="仿宋_GB2312" w:eastAsia="仿宋_GB2312" w:hAnsi="仿宋" w:hint="eastAsia"/>
          <w:sz w:val="32"/>
          <w:szCs w:val="32"/>
        </w:rPr>
        <w:t>刘海启副秘书长</w:t>
      </w:r>
      <w:proofErr w:type="gramEnd"/>
      <w:r w:rsidR="00AD5CEC" w:rsidRPr="002B2B2E">
        <w:rPr>
          <w:rFonts w:ascii="仿宋_GB2312" w:eastAsia="仿宋_GB2312" w:hAnsi="仿宋" w:hint="eastAsia"/>
          <w:sz w:val="32"/>
          <w:szCs w:val="32"/>
        </w:rPr>
        <w:t>等一行参加。活动期间还对建湖县九龙口湿地保护利用、淮剧小镇及方圆食品省级农业龙头企业等进行了调研。</w:t>
      </w:r>
    </w:p>
    <w:p w:rsidR="00F40FFA" w:rsidRPr="002B2B2E" w:rsidRDefault="00F40FFA" w:rsidP="00680731">
      <w:pPr>
        <w:snapToGrid/>
        <w:spacing w:after="0" w:line="560" w:lineRule="exact"/>
        <w:ind w:firstLineChars="200" w:firstLine="640"/>
        <w:jc w:val="both"/>
        <w:rPr>
          <w:rFonts w:ascii="仿宋_GB2312" w:eastAsia="仿宋_GB2312" w:hAnsi="仿宋" w:cs="Times New Roman" w:hint="eastAsia"/>
          <w:sz w:val="32"/>
          <w:szCs w:val="32"/>
        </w:rPr>
      </w:pPr>
      <w:r w:rsidRPr="002B2B2E">
        <w:rPr>
          <w:rFonts w:ascii="仿宋_GB2312" w:eastAsia="仿宋_GB2312" w:hAnsi="楷体" w:hint="eastAsia"/>
          <w:sz w:val="32"/>
          <w:szCs w:val="32"/>
        </w:rPr>
        <w:t>三是组织推荐</w:t>
      </w:r>
      <w:r w:rsidRPr="002B2B2E">
        <w:rPr>
          <w:rFonts w:ascii="仿宋_GB2312" w:eastAsia="仿宋_GB2312" w:hAnsi="楷体" w:cs="Times New Roman" w:hint="eastAsia"/>
          <w:sz w:val="32"/>
          <w:szCs w:val="32"/>
        </w:rPr>
        <w:t>革命老区区域发展典型案例</w:t>
      </w:r>
      <w:r w:rsidR="006F7353" w:rsidRPr="002B2B2E">
        <w:rPr>
          <w:rFonts w:ascii="仿宋_GB2312" w:eastAsia="仿宋_GB2312" w:hAnsi="楷体" w:cs="Times New Roman" w:hint="eastAsia"/>
          <w:sz w:val="32"/>
          <w:szCs w:val="32"/>
        </w:rPr>
        <w:t>。</w:t>
      </w:r>
      <w:r w:rsidR="006F7353" w:rsidRPr="002B2B2E">
        <w:rPr>
          <w:rFonts w:ascii="仿宋_GB2312" w:eastAsia="仿宋_GB2312" w:hAnsi="仿宋" w:cs="Times New Roman" w:hint="eastAsia"/>
          <w:sz w:val="32"/>
          <w:szCs w:val="32"/>
        </w:rPr>
        <w:t>省农业农村厅根据农业农村部关于征集农业农村区域协调发展典型案例的</w:t>
      </w:r>
      <w:r w:rsidR="00591940" w:rsidRPr="002B2B2E">
        <w:rPr>
          <w:rFonts w:ascii="仿宋_GB2312" w:eastAsia="仿宋_GB2312" w:hAnsi="仿宋" w:cs="Times New Roman" w:hint="eastAsia"/>
          <w:sz w:val="32"/>
          <w:szCs w:val="32"/>
        </w:rPr>
        <w:t>通知</w:t>
      </w:r>
      <w:r w:rsidR="006F7353" w:rsidRPr="002B2B2E">
        <w:rPr>
          <w:rFonts w:ascii="仿宋_GB2312" w:eastAsia="仿宋_GB2312" w:hAnsi="仿宋" w:cs="Times New Roman" w:hint="eastAsia"/>
          <w:sz w:val="32"/>
          <w:szCs w:val="32"/>
        </w:rPr>
        <w:t>，</w:t>
      </w:r>
      <w:r w:rsidR="00591940" w:rsidRPr="002B2B2E">
        <w:rPr>
          <w:rFonts w:ascii="仿宋_GB2312" w:eastAsia="仿宋_GB2312" w:hAnsi="仿宋" w:cs="Times New Roman" w:hint="eastAsia"/>
          <w:sz w:val="32"/>
          <w:szCs w:val="32"/>
        </w:rPr>
        <w:t>要求我会推荐1－2个革命老区区域发展典型案例。我们</w:t>
      </w:r>
      <w:r w:rsidR="00133EA3" w:rsidRPr="002B2B2E">
        <w:rPr>
          <w:rFonts w:ascii="仿宋_GB2312" w:eastAsia="仿宋_GB2312" w:hAnsi="仿宋" w:cs="Times New Roman" w:hint="eastAsia"/>
          <w:sz w:val="32"/>
          <w:szCs w:val="32"/>
        </w:rPr>
        <w:t>根据</w:t>
      </w:r>
      <w:r w:rsidR="00591940" w:rsidRPr="002B2B2E">
        <w:rPr>
          <w:rFonts w:ascii="仿宋_GB2312" w:eastAsia="仿宋_GB2312" w:hAnsi="仿宋" w:cs="Times New Roman" w:hint="eastAsia"/>
          <w:sz w:val="32"/>
          <w:szCs w:val="32"/>
        </w:rPr>
        <w:t>通知要求，</w:t>
      </w:r>
      <w:r w:rsidR="00133EA3" w:rsidRPr="002B2B2E">
        <w:rPr>
          <w:rFonts w:ascii="仿宋_GB2312" w:eastAsia="仿宋_GB2312" w:hAnsi="仿宋" w:cs="Times New Roman" w:hint="eastAsia"/>
          <w:sz w:val="32"/>
          <w:szCs w:val="32"/>
        </w:rPr>
        <w:t>结合本省实际情况，</w:t>
      </w:r>
      <w:r w:rsidR="00591940" w:rsidRPr="002B2B2E">
        <w:rPr>
          <w:rFonts w:ascii="仿宋_GB2312" w:eastAsia="仿宋_GB2312" w:hAnsi="仿宋" w:cs="Times New Roman" w:hint="eastAsia"/>
          <w:sz w:val="32"/>
          <w:szCs w:val="32"/>
        </w:rPr>
        <w:t>组织推荐</w:t>
      </w:r>
      <w:r w:rsidR="003C3E01" w:rsidRPr="002B2B2E">
        <w:rPr>
          <w:rFonts w:ascii="仿宋_GB2312" w:eastAsia="仿宋_GB2312" w:hAnsi="仿宋" w:cs="Times New Roman" w:hint="eastAsia"/>
          <w:sz w:val="32"/>
          <w:szCs w:val="32"/>
        </w:rPr>
        <w:t>盐城市老促会撰稿的《盐城市统筹力量结对服务　推动红色镇村全面振兴》”和常州市老促会</w:t>
      </w:r>
      <w:r w:rsidR="00133EA3" w:rsidRPr="002B2B2E">
        <w:rPr>
          <w:rFonts w:ascii="仿宋_GB2312" w:eastAsia="仿宋_GB2312" w:hAnsi="仿宋" w:cs="Times New Roman" w:hint="eastAsia"/>
          <w:sz w:val="32"/>
          <w:szCs w:val="32"/>
        </w:rPr>
        <w:t>撰稿的</w:t>
      </w:r>
      <w:r w:rsidR="003C3E01" w:rsidRPr="002B2B2E">
        <w:rPr>
          <w:rFonts w:ascii="仿宋_GB2312" w:eastAsia="仿宋_GB2312" w:hAnsi="仿宋" w:cs="Times New Roman" w:hint="eastAsia"/>
          <w:sz w:val="32"/>
          <w:szCs w:val="32"/>
        </w:rPr>
        <w:t>《常州市乡村区域发展的“</w:t>
      </w:r>
      <w:r w:rsidR="00133EA3" w:rsidRPr="002B2B2E">
        <w:rPr>
          <w:rFonts w:ascii="仿宋_GB2312" w:eastAsia="仿宋_GB2312" w:hAnsi="仿宋" w:cs="Times New Roman" w:hint="eastAsia"/>
          <w:sz w:val="32"/>
          <w:szCs w:val="32"/>
        </w:rPr>
        <w:t>茅山答案</w:t>
      </w:r>
      <w:r w:rsidR="003C3E01" w:rsidRPr="002B2B2E">
        <w:rPr>
          <w:rFonts w:ascii="仿宋_GB2312" w:eastAsia="仿宋_GB2312" w:hAnsi="仿宋" w:cs="Times New Roman" w:hint="eastAsia"/>
          <w:sz w:val="32"/>
          <w:szCs w:val="32"/>
        </w:rPr>
        <w:t>”》</w:t>
      </w:r>
      <w:r w:rsidR="00133EA3" w:rsidRPr="002B2B2E">
        <w:rPr>
          <w:rFonts w:ascii="仿宋_GB2312" w:eastAsia="仿宋_GB2312" w:hAnsi="仿宋" w:cs="Times New Roman" w:hint="eastAsia"/>
          <w:sz w:val="32"/>
          <w:szCs w:val="32"/>
        </w:rPr>
        <w:t>两篇文稿。</w:t>
      </w:r>
    </w:p>
    <w:p w:rsidR="005E7C9E" w:rsidRPr="002B2B2E" w:rsidRDefault="00133EA3" w:rsidP="00680731">
      <w:pPr>
        <w:snapToGrid/>
        <w:spacing w:after="0" w:line="560" w:lineRule="exact"/>
        <w:ind w:firstLineChars="200" w:firstLine="640"/>
        <w:jc w:val="both"/>
        <w:rPr>
          <w:rFonts w:ascii="仿宋_GB2312" w:eastAsia="仿宋_GB2312" w:hAnsi="仿宋" w:cs="Times New Roman" w:hint="eastAsia"/>
          <w:sz w:val="32"/>
          <w:szCs w:val="32"/>
        </w:rPr>
      </w:pPr>
      <w:r w:rsidRPr="002B2B2E">
        <w:rPr>
          <w:rFonts w:ascii="仿宋_GB2312" w:eastAsia="仿宋_GB2312" w:hAnsi="楷体" w:hint="eastAsia"/>
          <w:sz w:val="32"/>
          <w:szCs w:val="32"/>
        </w:rPr>
        <w:t>四是推荐革命老区振兴发展典型。</w:t>
      </w:r>
      <w:r w:rsidRPr="002B2B2E">
        <w:rPr>
          <w:rFonts w:ascii="仿宋_GB2312" w:eastAsia="仿宋_GB2312" w:hAnsi="仿宋" w:cs="Times New Roman" w:hint="eastAsia"/>
          <w:sz w:val="32"/>
          <w:szCs w:val="32"/>
        </w:rPr>
        <w:t>中国老促会为贯彻落实</w:t>
      </w:r>
      <w:r w:rsidR="00E64920" w:rsidRPr="002B2B2E">
        <w:rPr>
          <w:rFonts w:ascii="仿宋_GB2312" w:eastAsia="仿宋_GB2312" w:hAnsi="仿宋" w:cs="Times New Roman" w:hint="eastAsia"/>
          <w:sz w:val="32"/>
          <w:szCs w:val="32"/>
        </w:rPr>
        <w:t>中央部署，支持革命老区振兴发展，经农业农村部批准，11月中旬在福建古田举办了革命老区振兴发展论坛，我会推荐的盐城市《江苏盐城：统筹力量</w:t>
      </w:r>
      <w:r w:rsidR="008F3E30" w:rsidRPr="002B2B2E">
        <w:rPr>
          <w:rFonts w:ascii="仿宋_GB2312" w:eastAsia="仿宋_GB2312" w:hAnsi="仿宋" w:cs="Times New Roman" w:hint="eastAsia"/>
          <w:sz w:val="32"/>
          <w:szCs w:val="32"/>
        </w:rPr>
        <w:t xml:space="preserve">  </w:t>
      </w:r>
      <w:r w:rsidR="00E64920" w:rsidRPr="002B2B2E">
        <w:rPr>
          <w:rFonts w:ascii="仿宋_GB2312" w:eastAsia="仿宋_GB2312" w:hAnsi="仿宋" w:cs="Times New Roman" w:hint="eastAsia"/>
          <w:sz w:val="32"/>
          <w:szCs w:val="32"/>
        </w:rPr>
        <w:t>结对服务》，</w:t>
      </w:r>
      <w:r w:rsidR="00E64920" w:rsidRPr="002B2B2E">
        <w:rPr>
          <w:rFonts w:ascii="仿宋_GB2312" w:eastAsia="仿宋_GB2312" w:hAnsi="仿宋" w:cs="Times New Roman" w:hint="eastAsia"/>
          <w:sz w:val="32"/>
          <w:szCs w:val="32"/>
        </w:rPr>
        <w:lastRenderedPageBreak/>
        <w:t>作为典型发言，文稿质量</w:t>
      </w:r>
      <w:r w:rsidR="00EE1E80" w:rsidRPr="002B2B2E">
        <w:rPr>
          <w:rFonts w:ascii="仿宋_GB2312" w:eastAsia="仿宋_GB2312" w:hAnsi="仿宋" w:cs="Times New Roman" w:hint="eastAsia"/>
          <w:sz w:val="32"/>
          <w:szCs w:val="32"/>
        </w:rPr>
        <w:t>好</w:t>
      </w:r>
      <w:r w:rsidR="00E64920" w:rsidRPr="002B2B2E">
        <w:rPr>
          <w:rFonts w:ascii="仿宋_GB2312" w:eastAsia="仿宋_GB2312" w:hAnsi="仿宋" w:cs="Times New Roman" w:hint="eastAsia"/>
          <w:sz w:val="32"/>
          <w:szCs w:val="32"/>
        </w:rPr>
        <w:t>，</w:t>
      </w:r>
      <w:r w:rsidR="00EE1E80" w:rsidRPr="002B2B2E">
        <w:rPr>
          <w:rFonts w:ascii="仿宋_GB2312" w:eastAsia="仿宋_GB2312" w:hAnsi="仿宋" w:cs="Times New Roman" w:hint="eastAsia"/>
          <w:sz w:val="32"/>
          <w:szCs w:val="32"/>
        </w:rPr>
        <w:t>可推广复制价值高，</w:t>
      </w:r>
      <w:r w:rsidR="00E64920" w:rsidRPr="002B2B2E">
        <w:rPr>
          <w:rFonts w:ascii="仿宋_GB2312" w:eastAsia="仿宋_GB2312" w:hAnsi="仿宋" w:cs="Times New Roman" w:hint="eastAsia"/>
          <w:sz w:val="32"/>
          <w:szCs w:val="32"/>
        </w:rPr>
        <w:t>受到会议一致好评</w:t>
      </w:r>
      <w:r w:rsidR="00EE1E80" w:rsidRPr="002B2B2E">
        <w:rPr>
          <w:rFonts w:ascii="仿宋_GB2312" w:eastAsia="仿宋_GB2312" w:hAnsi="仿宋" w:cs="Times New Roman" w:hint="eastAsia"/>
          <w:sz w:val="32"/>
          <w:szCs w:val="32"/>
        </w:rPr>
        <w:t>。</w:t>
      </w:r>
    </w:p>
    <w:p w:rsidR="00090FF2" w:rsidRPr="002B2B2E" w:rsidRDefault="00090FF2" w:rsidP="00680731">
      <w:pPr>
        <w:snapToGrid/>
        <w:spacing w:after="0" w:line="560" w:lineRule="exact"/>
        <w:ind w:firstLineChars="200" w:firstLine="640"/>
        <w:jc w:val="both"/>
        <w:rPr>
          <w:rFonts w:ascii="仿宋_GB2312" w:eastAsia="仿宋_GB2312" w:hAnsi="仿宋" w:cs="Times New Roman" w:hint="eastAsia"/>
          <w:sz w:val="32"/>
          <w:szCs w:val="32"/>
        </w:rPr>
      </w:pPr>
      <w:r w:rsidRPr="002B2B2E">
        <w:rPr>
          <w:rFonts w:ascii="仿宋_GB2312" w:eastAsia="仿宋_GB2312" w:hAnsi="楷体" w:hint="eastAsia"/>
          <w:sz w:val="32"/>
          <w:szCs w:val="32"/>
        </w:rPr>
        <w:t>五是加强与兄弟省市之间的相互交流。</w:t>
      </w:r>
      <w:r w:rsidRPr="002B2B2E">
        <w:rPr>
          <w:rFonts w:ascii="仿宋_GB2312" w:eastAsia="仿宋_GB2312" w:hAnsi="仿宋" w:cs="Times New Roman" w:hint="eastAsia"/>
          <w:sz w:val="32"/>
          <w:szCs w:val="32"/>
        </w:rPr>
        <w:t>除了阎立理事长亲自两次带队分别赴安徽、湖北和黑龙江、辽宁、吉林省考察学习调研之外，</w:t>
      </w:r>
      <w:r w:rsidR="00C44500" w:rsidRPr="002B2B2E">
        <w:rPr>
          <w:rFonts w:ascii="仿宋_GB2312" w:eastAsia="仿宋_GB2312" w:hAnsi="仿宋" w:cs="Times New Roman" w:hint="eastAsia"/>
          <w:sz w:val="32"/>
          <w:szCs w:val="32"/>
        </w:rPr>
        <w:t>今</w:t>
      </w:r>
      <w:r w:rsidRPr="002B2B2E">
        <w:rPr>
          <w:rFonts w:ascii="仿宋_GB2312" w:eastAsia="仿宋_GB2312" w:hAnsi="仿宋" w:cs="Times New Roman" w:hint="eastAsia"/>
          <w:sz w:val="32"/>
          <w:szCs w:val="32"/>
        </w:rPr>
        <w:t>年我们分别接待了湖南、山东、上海、陕西、</w:t>
      </w:r>
      <w:r w:rsidR="003D0863" w:rsidRPr="002B2B2E">
        <w:rPr>
          <w:rFonts w:ascii="仿宋_GB2312" w:eastAsia="仿宋_GB2312" w:hAnsi="仿宋" w:cs="Times New Roman" w:hint="eastAsia"/>
          <w:sz w:val="32"/>
          <w:szCs w:val="32"/>
        </w:rPr>
        <w:t>安徽、浙江、云南、</w:t>
      </w:r>
      <w:r w:rsidRPr="002B2B2E">
        <w:rPr>
          <w:rFonts w:ascii="仿宋_GB2312" w:eastAsia="仿宋_GB2312" w:hAnsi="仿宋" w:cs="Times New Roman" w:hint="eastAsia"/>
          <w:sz w:val="32"/>
          <w:szCs w:val="32"/>
        </w:rPr>
        <w:t>贵州、江西等省</w:t>
      </w:r>
      <w:r w:rsidR="00C44500" w:rsidRPr="002B2B2E">
        <w:rPr>
          <w:rFonts w:ascii="仿宋_GB2312" w:eastAsia="仿宋_GB2312" w:hAnsi="仿宋" w:cs="Times New Roman" w:hint="eastAsia"/>
          <w:sz w:val="32"/>
          <w:szCs w:val="32"/>
        </w:rPr>
        <w:t>老促会</w:t>
      </w:r>
      <w:r w:rsidRPr="002B2B2E">
        <w:rPr>
          <w:rFonts w:ascii="仿宋_GB2312" w:eastAsia="仿宋_GB2312" w:hAnsi="仿宋" w:cs="Times New Roman" w:hint="eastAsia"/>
          <w:sz w:val="32"/>
          <w:szCs w:val="32"/>
        </w:rPr>
        <w:t>来苏考察交流，取长补短，共商加强老促会工作，助</w:t>
      </w:r>
      <w:proofErr w:type="gramStart"/>
      <w:r w:rsidRPr="002B2B2E">
        <w:rPr>
          <w:rFonts w:ascii="仿宋_GB2312" w:eastAsia="仿宋_GB2312" w:hAnsi="仿宋" w:cs="Times New Roman" w:hint="eastAsia"/>
          <w:sz w:val="32"/>
          <w:szCs w:val="32"/>
        </w:rPr>
        <w:t>推支持</w:t>
      </w:r>
      <w:proofErr w:type="gramEnd"/>
      <w:r w:rsidRPr="002B2B2E">
        <w:rPr>
          <w:rFonts w:ascii="仿宋_GB2312" w:eastAsia="仿宋_GB2312" w:hAnsi="仿宋" w:cs="Times New Roman" w:hint="eastAsia"/>
          <w:sz w:val="32"/>
          <w:szCs w:val="32"/>
        </w:rPr>
        <w:t>革命老区乡村振兴发展之策。</w:t>
      </w:r>
    </w:p>
    <w:p w:rsidR="008F3E30" w:rsidRPr="002B2B2E" w:rsidRDefault="00D62AD7" w:rsidP="00680731">
      <w:pPr>
        <w:snapToGrid/>
        <w:spacing w:after="0" w:line="560" w:lineRule="exact"/>
        <w:ind w:firstLineChars="200" w:firstLine="640"/>
        <w:jc w:val="both"/>
        <w:rPr>
          <w:rFonts w:ascii="仿宋_GB2312" w:eastAsia="仿宋_GB2312" w:hAnsi="黑体" w:hint="eastAsia"/>
          <w:sz w:val="32"/>
          <w:szCs w:val="32"/>
        </w:rPr>
      </w:pPr>
      <w:r w:rsidRPr="002B2B2E">
        <w:rPr>
          <w:rFonts w:ascii="仿宋_GB2312" w:eastAsia="仿宋_GB2312" w:hAnsi="黑体" w:hint="eastAsia"/>
          <w:sz w:val="32"/>
          <w:szCs w:val="32"/>
        </w:rPr>
        <w:t>五、</w:t>
      </w:r>
      <w:r w:rsidR="00530101" w:rsidRPr="002B2B2E">
        <w:rPr>
          <w:rFonts w:ascii="仿宋_GB2312" w:eastAsia="仿宋_GB2312" w:hAnsi="黑体" w:hint="eastAsia"/>
          <w:sz w:val="32"/>
          <w:szCs w:val="32"/>
        </w:rPr>
        <w:t>宣传老区</w:t>
      </w:r>
      <w:r w:rsidRPr="002B2B2E">
        <w:rPr>
          <w:rFonts w:ascii="仿宋_GB2312" w:eastAsia="仿宋_GB2312" w:hAnsi="黑体" w:hint="eastAsia"/>
          <w:sz w:val="32"/>
          <w:szCs w:val="32"/>
        </w:rPr>
        <w:t>，</w:t>
      </w:r>
      <w:r w:rsidR="00530101" w:rsidRPr="002B2B2E">
        <w:rPr>
          <w:rFonts w:ascii="仿宋_GB2312" w:eastAsia="仿宋_GB2312" w:hAnsi="黑体" w:hint="eastAsia"/>
          <w:sz w:val="32"/>
          <w:szCs w:val="32"/>
        </w:rPr>
        <w:t>奏响老区发展新乐章</w:t>
      </w:r>
    </w:p>
    <w:p w:rsidR="00530101" w:rsidRPr="002B2B2E" w:rsidRDefault="00530101" w:rsidP="00680731">
      <w:pPr>
        <w:snapToGrid/>
        <w:spacing w:after="0" w:line="560" w:lineRule="exact"/>
        <w:ind w:firstLineChars="200" w:firstLine="640"/>
        <w:jc w:val="both"/>
        <w:rPr>
          <w:rFonts w:ascii="仿宋_GB2312" w:eastAsia="仿宋_GB2312" w:hAnsi="黑体" w:hint="eastAsia"/>
          <w:sz w:val="32"/>
          <w:szCs w:val="32"/>
        </w:rPr>
      </w:pPr>
      <w:r w:rsidRPr="002B2B2E">
        <w:rPr>
          <w:rFonts w:ascii="仿宋_GB2312" w:eastAsia="仿宋_GB2312" w:hAnsi="仿宋" w:hint="eastAsia"/>
          <w:sz w:val="32"/>
          <w:szCs w:val="32"/>
        </w:rPr>
        <w:t>为进一步宣传老区精神，弘扬红色文化，吸纳南京市红星文工团为省老区建设促进会理事单位，双方</w:t>
      </w:r>
      <w:proofErr w:type="gramStart"/>
      <w:r w:rsidRPr="002B2B2E">
        <w:rPr>
          <w:rFonts w:ascii="仿宋_GB2312" w:eastAsia="仿宋_GB2312" w:hAnsi="仿宋" w:hint="eastAsia"/>
          <w:sz w:val="32"/>
          <w:szCs w:val="32"/>
        </w:rPr>
        <w:t>签定</w:t>
      </w:r>
      <w:proofErr w:type="gramEnd"/>
      <w:r w:rsidRPr="002B2B2E">
        <w:rPr>
          <w:rFonts w:ascii="仿宋_GB2312" w:eastAsia="仿宋_GB2312" w:hAnsi="仿宋" w:hint="eastAsia"/>
          <w:sz w:val="32"/>
          <w:szCs w:val="32"/>
        </w:rPr>
        <w:t>了宣传老区、老区精神和红色文化的合作协议</w:t>
      </w:r>
      <w:r w:rsidRPr="002B2B2E">
        <w:rPr>
          <w:rFonts w:ascii="仿宋_GB2312" w:eastAsia="仿宋_GB2312" w:hAnsi="仿宋" w:cs="Times New Roman" w:hint="eastAsia"/>
          <w:sz w:val="32"/>
          <w:szCs w:val="32"/>
        </w:rPr>
        <w:t>。在</w:t>
      </w:r>
      <w:r w:rsidRPr="002B2B2E">
        <w:rPr>
          <w:rFonts w:ascii="仿宋_GB2312" w:eastAsia="仿宋_GB2312" w:hAnsi="Times New Roman" w:cs="Times New Roman" w:hint="eastAsia"/>
          <w:sz w:val="32"/>
          <w:szCs w:val="32"/>
        </w:rPr>
        <w:t>2025</w:t>
      </w:r>
      <w:r w:rsidRPr="002B2B2E">
        <w:rPr>
          <w:rFonts w:ascii="仿宋_GB2312" w:eastAsia="仿宋_GB2312" w:hAnsi="仿宋" w:cs="Times New Roman" w:hint="eastAsia"/>
          <w:sz w:val="32"/>
          <w:szCs w:val="32"/>
        </w:rPr>
        <w:t>年省老</w:t>
      </w:r>
      <w:r w:rsidRPr="002B2B2E">
        <w:rPr>
          <w:rFonts w:ascii="仿宋_GB2312" w:eastAsia="仿宋_GB2312" w:hAnsi="仿宋" w:hint="eastAsia"/>
          <w:sz w:val="32"/>
          <w:szCs w:val="32"/>
        </w:rPr>
        <w:t>区建设与乡村发展"三会"七届三次理事会工作会议在宿迁市之际，共同策划了一台《发挥余热作奉献  拥抱老区艳阳天》红色文化节目大餐。专场演出以“发挥余热做奉献 拥抱老区艳阳天”为主题，</w:t>
      </w:r>
      <w:proofErr w:type="gramStart"/>
      <w:r w:rsidRPr="002B2B2E">
        <w:rPr>
          <w:rFonts w:ascii="仿宋_GB2312" w:eastAsia="仿宋_GB2312" w:hAnsi="仿宋" w:hint="eastAsia"/>
          <w:sz w:val="32"/>
          <w:szCs w:val="32"/>
        </w:rPr>
        <w:t>以谙音舞</w:t>
      </w:r>
      <w:proofErr w:type="gramEnd"/>
      <w:r w:rsidRPr="002B2B2E">
        <w:rPr>
          <w:rFonts w:ascii="仿宋_GB2312" w:eastAsia="仿宋_GB2312" w:hAnsi="仿宋" w:hint="eastAsia"/>
          <w:sz w:val="32"/>
          <w:szCs w:val="32"/>
        </w:rPr>
        <w:t>说唱</w:t>
      </w:r>
      <w:proofErr w:type="gramStart"/>
      <w:r w:rsidRPr="002B2B2E">
        <w:rPr>
          <w:rFonts w:ascii="仿宋_GB2312" w:eastAsia="仿宋_GB2312" w:hAnsi="仿宋" w:hint="eastAsia"/>
          <w:sz w:val="32"/>
          <w:szCs w:val="32"/>
        </w:rPr>
        <w:t>“</w:t>
      </w:r>
      <w:proofErr w:type="gramEnd"/>
      <w:r w:rsidRPr="002B2B2E">
        <w:rPr>
          <w:rFonts w:ascii="仿宋_GB2312" w:eastAsia="仿宋_GB2312" w:hAnsi="仿宋" w:hint="eastAsia"/>
          <w:sz w:val="32"/>
          <w:szCs w:val="32"/>
        </w:rPr>
        <w:t>拥抱老区新春天</w:t>
      </w:r>
      <w:proofErr w:type="gramStart"/>
      <w:r w:rsidRPr="002B2B2E">
        <w:rPr>
          <w:rFonts w:ascii="仿宋_GB2312" w:eastAsia="仿宋_GB2312" w:hAnsi="仿宋" w:hint="eastAsia"/>
          <w:sz w:val="32"/>
          <w:szCs w:val="32"/>
        </w:rPr>
        <w:t>“</w:t>
      </w:r>
      <w:proofErr w:type="gramEnd"/>
      <w:r w:rsidRPr="002B2B2E">
        <w:rPr>
          <w:rFonts w:ascii="仿宋_GB2312" w:eastAsia="仿宋_GB2312" w:hAnsi="仿宋" w:hint="eastAsia"/>
          <w:sz w:val="32"/>
          <w:szCs w:val="32"/>
        </w:rPr>
        <w:t>为序，共分“举老区精神旗帜”“忆老区红色历程”“为老区发展高歌”三个篇章徐徐展开，如同一幅波澜壮阔的历史画卷，将</w:t>
      </w:r>
      <w:r w:rsidR="00097823" w:rsidRPr="002B2B2E">
        <w:rPr>
          <w:rFonts w:ascii="仿宋_GB2312" w:eastAsia="仿宋_GB2312" w:hAnsi="仿宋" w:hint="eastAsia"/>
          <w:sz w:val="32"/>
          <w:szCs w:val="32"/>
        </w:rPr>
        <w:t>我省</w:t>
      </w:r>
      <w:r w:rsidRPr="002B2B2E">
        <w:rPr>
          <w:rFonts w:ascii="仿宋_GB2312" w:eastAsia="仿宋_GB2312" w:hAnsi="仿宋" w:hint="eastAsia"/>
          <w:sz w:val="32"/>
          <w:szCs w:val="32"/>
        </w:rPr>
        <w:t>老区的昨天、今天与明天娓娓道来。这场演出，不仅仅是一场艺术的盛宴，更是一次精神的洗礼。它有力地激发了与会者投身老区建设的工作热情，让大家在艺术的熏陶中，更加坚定了为老区发展贡献力量的决心。南京市红星文工团的老文艺工作者们，用他们的才华与热情，发挥余热，为老区建设注入了强大的精神动力。</w:t>
      </w:r>
      <w:r w:rsidRPr="002B2B2E">
        <w:rPr>
          <w:rFonts w:ascii="仿宋_GB2312" w:eastAsia="仿宋_GB2312" w:hAnsi="仿宋" w:hint="eastAsia"/>
          <w:sz w:val="32"/>
          <w:szCs w:val="32"/>
        </w:rPr>
        <w:lastRenderedPageBreak/>
        <w:t>他们的故事，如同一首激昂的赞歌，激励着我们在新时代的征程中，不忘初心，砥砺前行，共同拥抱老区更加灿烂的明天！</w:t>
      </w:r>
    </w:p>
    <w:p w:rsidR="00991A02" w:rsidRPr="002B2B2E" w:rsidRDefault="00991A02" w:rsidP="00680731">
      <w:pPr>
        <w:snapToGrid/>
        <w:spacing w:after="0" w:line="560" w:lineRule="exact"/>
        <w:ind w:firstLineChars="200" w:firstLine="883"/>
        <w:jc w:val="both"/>
        <w:rPr>
          <w:rFonts w:ascii="仿宋_GB2312" w:eastAsia="仿宋_GB2312" w:hAnsi="黑体" w:hint="eastAsia"/>
          <w:b/>
          <w:color w:val="000000"/>
          <w:sz w:val="44"/>
          <w:szCs w:val="44"/>
        </w:rPr>
      </w:pPr>
    </w:p>
    <w:p w:rsidR="008B7915" w:rsidRPr="002B2B2E" w:rsidRDefault="00991A02" w:rsidP="002B2B2E">
      <w:pPr>
        <w:snapToGrid/>
        <w:spacing w:after="0" w:line="560" w:lineRule="exact"/>
        <w:jc w:val="center"/>
        <w:rPr>
          <w:rFonts w:ascii="仿宋_GB2312" w:eastAsia="仿宋_GB2312" w:hAnsi="黑体" w:hint="eastAsia"/>
          <w:color w:val="000000"/>
          <w:sz w:val="44"/>
          <w:szCs w:val="44"/>
        </w:rPr>
      </w:pPr>
      <w:r w:rsidRPr="002B2B2E">
        <w:rPr>
          <w:rFonts w:ascii="仿宋_GB2312" w:eastAsia="仿宋_GB2312" w:hAnsi="Times New Roman" w:cs="Times New Roman" w:hint="eastAsia"/>
          <w:color w:val="000000"/>
          <w:sz w:val="44"/>
          <w:szCs w:val="44"/>
        </w:rPr>
        <w:t>2026</w:t>
      </w:r>
      <w:r w:rsidRPr="002B2B2E">
        <w:rPr>
          <w:rFonts w:ascii="仿宋_GB2312" w:eastAsia="仿宋_GB2312" w:hAnsi="黑体" w:hint="eastAsia"/>
          <w:color w:val="000000"/>
          <w:sz w:val="44"/>
          <w:szCs w:val="44"/>
        </w:rPr>
        <w:t>年工作</w:t>
      </w:r>
      <w:r w:rsidR="008B7915" w:rsidRPr="002B2B2E">
        <w:rPr>
          <w:rFonts w:ascii="仿宋_GB2312" w:eastAsia="仿宋_GB2312" w:hAnsi="黑体" w:hint="eastAsia"/>
          <w:color w:val="000000"/>
          <w:sz w:val="44"/>
          <w:szCs w:val="44"/>
        </w:rPr>
        <w:t>打算</w:t>
      </w:r>
    </w:p>
    <w:p w:rsidR="001D0E0A" w:rsidRPr="002B2B2E" w:rsidRDefault="00FE0FCB" w:rsidP="002B2B2E">
      <w:pPr>
        <w:overflowPunct w:val="0"/>
        <w:snapToGrid/>
        <w:spacing w:beforeLines="50" w:before="120" w:after="0" w:line="560" w:lineRule="exact"/>
        <w:ind w:firstLineChars="200" w:firstLine="640"/>
        <w:jc w:val="both"/>
        <w:rPr>
          <w:rFonts w:ascii="黑体" w:eastAsia="黑体" w:hAnsi="黑体" w:cs="楷体" w:hint="eastAsia"/>
          <w:bCs/>
          <w:sz w:val="32"/>
        </w:rPr>
      </w:pPr>
      <w:r w:rsidRPr="002B2B2E">
        <w:rPr>
          <w:rFonts w:ascii="黑体" w:eastAsia="黑体" w:hAnsi="黑体" w:cs="楷体" w:hint="eastAsia"/>
          <w:bCs/>
          <w:sz w:val="32"/>
        </w:rPr>
        <w:t>一、弘扬老区精神</w:t>
      </w:r>
      <w:r w:rsidR="003D0863" w:rsidRPr="002B2B2E">
        <w:rPr>
          <w:rFonts w:ascii="黑体" w:eastAsia="黑体" w:hAnsi="黑体" w:cs="楷体" w:hint="eastAsia"/>
          <w:bCs/>
          <w:sz w:val="32"/>
        </w:rPr>
        <w:t>，</w:t>
      </w:r>
      <w:r w:rsidR="00CD6E8E" w:rsidRPr="002B2B2E">
        <w:rPr>
          <w:rFonts w:ascii="黑体" w:eastAsia="黑体" w:hAnsi="黑体" w:cs="楷体" w:hint="eastAsia"/>
          <w:bCs/>
          <w:sz w:val="32"/>
        </w:rPr>
        <w:t>为</w:t>
      </w:r>
      <w:r w:rsidRPr="002B2B2E">
        <w:rPr>
          <w:rFonts w:ascii="黑体" w:eastAsia="黑体" w:hAnsi="黑体" w:cs="楷体" w:hint="eastAsia"/>
          <w:bCs/>
          <w:sz w:val="32"/>
        </w:rPr>
        <w:t>推动老区振兴发展的</w:t>
      </w:r>
      <w:r w:rsidR="00CD6E8E" w:rsidRPr="002B2B2E">
        <w:rPr>
          <w:rFonts w:ascii="黑体" w:eastAsia="黑体" w:hAnsi="黑体" w:cs="楷体" w:hint="eastAsia"/>
          <w:bCs/>
          <w:sz w:val="32"/>
        </w:rPr>
        <w:t>服务</w:t>
      </w:r>
    </w:p>
    <w:p w:rsidR="00FE0FCB" w:rsidRPr="002B2B2E" w:rsidRDefault="00FE0FCB" w:rsidP="00680731">
      <w:pPr>
        <w:overflowPunct w:val="0"/>
        <w:snapToGrid/>
        <w:spacing w:after="0" w:line="560" w:lineRule="exact"/>
        <w:ind w:firstLineChars="200" w:firstLine="640"/>
        <w:jc w:val="both"/>
        <w:rPr>
          <w:rFonts w:ascii="仿宋_GB2312" w:eastAsia="仿宋_GB2312" w:hAnsi="Times New Roman" w:hint="eastAsia"/>
          <w:sz w:val="32"/>
          <w:szCs w:val="32"/>
        </w:rPr>
      </w:pPr>
      <w:r w:rsidRPr="002B2B2E">
        <w:rPr>
          <w:rFonts w:ascii="仿宋_GB2312" w:eastAsia="仿宋_GB2312" w:hAnsi="Times New Roman" w:hint="eastAsia"/>
          <w:sz w:val="32"/>
          <w:szCs w:val="32"/>
        </w:rPr>
        <w:t>习近平总书记指出，老区精神</w:t>
      </w:r>
      <w:proofErr w:type="gramStart"/>
      <w:r w:rsidRPr="002B2B2E">
        <w:rPr>
          <w:rFonts w:ascii="仿宋_GB2312" w:eastAsia="仿宋_GB2312" w:hAnsi="Times New Roman" w:hint="eastAsia"/>
          <w:sz w:val="32"/>
          <w:szCs w:val="32"/>
        </w:rPr>
        <w:t>积淀着</w:t>
      </w:r>
      <w:proofErr w:type="gramEnd"/>
      <w:r w:rsidRPr="002B2B2E">
        <w:rPr>
          <w:rFonts w:ascii="仿宋_GB2312" w:eastAsia="仿宋_GB2312" w:hAnsi="Times New Roman" w:hint="eastAsia"/>
          <w:sz w:val="32"/>
          <w:szCs w:val="32"/>
        </w:rPr>
        <w:t>红色基因，是党和国家的宝贵精神财富。中国老促会在中央党史和文献研究院指导下，将老区精神进一步概括为“一心向党、矢志革命、顽强奋斗、勇于奉献、患难与共”5个方面。老区精神既是革命老区的精神标识，也是全社会、全民族共有的精神财富。组织各级老促会学习宣传好老区精神，讲好老区故事，传承老区文化，</w:t>
      </w:r>
      <w:proofErr w:type="gramStart"/>
      <w:r w:rsidRPr="002B2B2E">
        <w:rPr>
          <w:rFonts w:ascii="仿宋_GB2312" w:eastAsia="仿宋_GB2312" w:hAnsi="Times New Roman" w:hint="eastAsia"/>
          <w:sz w:val="32"/>
          <w:szCs w:val="32"/>
        </w:rPr>
        <w:t>推广老区</w:t>
      </w:r>
      <w:proofErr w:type="gramEnd"/>
      <w:r w:rsidRPr="002B2B2E">
        <w:rPr>
          <w:rFonts w:ascii="仿宋_GB2312" w:eastAsia="仿宋_GB2312" w:hAnsi="Times New Roman" w:hint="eastAsia"/>
          <w:sz w:val="32"/>
          <w:szCs w:val="32"/>
        </w:rPr>
        <w:t>发展经验，动员带领广大干部群众心系老区、热爱老区，积极主动投身老区建设发展事业。</w:t>
      </w:r>
      <w:r w:rsidR="002869BE" w:rsidRPr="002B2B2E">
        <w:rPr>
          <w:rFonts w:ascii="仿宋_GB2312" w:eastAsia="仿宋_GB2312" w:hAnsi="Times New Roman" w:hint="eastAsia"/>
          <w:sz w:val="32"/>
          <w:szCs w:val="32"/>
        </w:rPr>
        <w:t>加强指导和完善“老区精神教育基地”建设，使其充分发挥教育人、</w:t>
      </w:r>
      <w:r w:rsidR="00CD6E8E" w:rsidRPr="002B2B2E">
        <w:rPr>
          <w:rFonts w:ascii="仿宋_GB2312" w:eastAsia="仿宋_GB2312" w:hAnsi="Times New Roman" w:hint="eastAsia"/>
          <w:sz w:val="32"/>
          <w:szCs w:val="32"/>
        </w:rPr>
        <w:t>鼓舞人、激励人的功能。</w:t>
      </w:r>
    </w:p>
    <w:p w:rsidR="001D0E0A" w:rsidRPr="002B2B2E" w:rsidRDefault="00CD6E8E" w:rsidP="001D0E0A">
      <w:pPr>
        <w:overflowPunct w:val="0"/>
        <w:snapToGrid/>
        <w:spacing w:after="0" w:line="560" w:lineRule="exact"/>
        <w:ind w:firstLineChars="200" w:firstLine="640"/>
        <w:jc w:val="both"/>
        <w:rPr>
          <w:rFonts w:ascii="黑体" w:eastAsia="黑体" w:hAnsi="黑体" w:cs="楷体" w:hint="eastAsia"/>
          <w:bCs/>
          <w:sz w:val="32"/>
        </w:rPr>
      </w:pPr>
      <w:r w:rsidRPr="002B2B2E">
        <w:rPr>
          <w:rFonts w:ascii="黑体" w:eastAsia="黑体" w:hAnsi="黑体" w:cs="楷体" w:hint="eastAsia"/>
          <w:bCs/>
          <w:sz w:val="32"/>
        </w:rPr>
        <w:t>二</w:t>
      </w:r>
      <w:r w:rsidR="00903D5B" w:rsidRPr="002B2B2E">
        <w:rPr>
          <w:rFonts w:ascii="黑体" w:eastAsia="黑体" w:hAnsi="黑体" w:cs="楷体" w:hint="eastAsia"/>
          <w:bCs/>
          <w:sz w:val="32"/>
        </w:rPr>
        <w:t>、</w:t>
      </w:r>
      <w:r w:rsidR="003F2BDE" w:rsidRPr="002B2B2E">
        <w:rPr>
          <w:rFonts w:ascii="黑体" w:eastAsia="黑体" w:hAnsi="黑体" w:cs="楷体" w:hint="eastAsia"/>
          <w:bCs/>
          <w:sz w:val="32"/>
        </w:rPr>
        <w:t>发挥职能作用，开展“五红”系列活动</w:t>
      </w:r>
    </w:p>
    <w:p w:rsidR="00FC44A8" w:rsidRPr="002B2B2E" w:rsidRDefault="00CD6E8E" w:rsidP="00FC44A8">
      <w:pPr>
        <w:overflowPunct w:val="0"/>
        <w:snapToGrid/>
        <w:spacing w:after="0" w:line="560" w:lineRule="exact"/>
        <w:ind w:firstLineChars="200" w:firstLine="640"/>
        <w:jc w:val="both"/>
        <w:rPr>
          <w:rFonts w:ascii="仿宋_GB2312" w:eastAsia="仿宋_GB2312" w:hAnsi="Times New Roman" w:hint="eastAsia"/>
          <w:sz w:val="32"/>
        </w:rPr>
      </w:pPr>
      <w:r w:rsidRPr="002B2B2E">
        <w:rPr>
          <w:rFonts w:ascii="仿宋_GB2312" w:eastAsia="仿宋_GB2312" w:hAnsi="Times New Roman" w:hint="eastAsia"/>
          <w:sz w:val="32"/>
        </w:rPr>
        <w:t>牢记总书记的教导与嘱托，紧紧围绕“一个加快”“两个更好”目标要求，充分发挥</w:t>
      </w:r>
      <w:r w:rsidR="00C43C08" w:rsidRPr="002B2B2E">
        <w:rPr>
          <w:rFonts w:ascii="仿宋_GB2312" w:eastAsia="仿宋_GB2312" w:hAnsi="Times New Roman" w:hint="eastAsia"/>
          <w:sz w:val="32"/>
        </w:rPr>
        <w:t>老促会作为</w:t>
      </w:r>
      <w:r w:rsidRPr="002B2B2E">
        <w:rPr>
          <w:rFonts w:ascii="仿宋_GB2312" w:eastAsia="仿宋_GB2312" w:hAnsi="Times New Roman" w:hint="eastAsia"/>
          <w:sz w:val="32"/>
        </w:rPr>
        <w:t>各级党政重要参谋、宣传老区重要阵地、帮扶老区重要桥梁、红色资源重要卫士“四个重要职能作用”，</w:t>
      </w:r>
      <w:r w:rsidR="004158AD" w:rsidRPr="002B2B2E">
        <w:rPr>
          <w:rFonts w:ascii="仿宋_GB2312" w:eastAsia="仿宋_GB2312" w:hAnsi="Times New Roman" w:hint="eastAsia"/>
          <w:sz w:val="32"/>
        </w:rPr>
        <w:t xml:space="preserve"> 加强自身建设，</w:t>
      </w:r>
      <w:r w:rsidR="00C43C08" w:rsidRPr="002B2B2E">
        <w:rPr>
          <w:rFonts w:ascii="仿宋_GB2312" w:eastAsia="仿宋_GB2312" w:hAnsi="Times New Roman" w:hint="eastAsia"/>
          <w:sz w:val="32"/>
        </w:rPr>
        <w:t>持续发力、久久为功，进一步贯彻落实80号文件精神，多为老区发展鼓与呼，</w:t>
      </w:r>
      <w:r w:rsidRPr="002B2B2E">
        <w:rPr>
          <w:rFonts w:ascii="仿宋_GB2312" w:eastAsia="仿宋_GB2312" w:hAnsi="Times New Roman" w:hint="eastAsia"/>
          <w:sz w:val="32"/>
        </w:rPr>
        <w:t>助力老区在加快振兴发展、推进</w:t>
      </w:r>
      <w:r w:rsidR="00C43C08" w:rsidRPr="002B2B2E">
        <w:rPr>
          <w:rFonts w:ascii="仿宋_GB2312" w:eastAsia="仿宋_GB2312" w:hAnsi="Times New Roman" w:hint="eastAsia"/>
          <w:sz w:val="32"/>
        </w:rPr>
        <w:t>苏</w:t>
      </w:r>
      <w:r w:rsidRPr="002B2B2E">
        <w:rPr>
          <w:rFonts w:ascii="仿宋_GB2312" w:eastAsia="仿宋_GB2312" w:hAnsi="Times New Roman" w:hint="eastAsia"/>
          <w:sz w:val="32"/>
        </w:rPr>
        <w:t>式现代化道路上迈出更加坚实的步伐。</w:t>
      </w:r>
    </w:p>
    <w:p w:rsidR="007F3BD6" w:rsidRPr="002B2B2E" w:rsidRDefault="007F3BD6" w:rsidP="00FC44A8">
      <w:pPr>
        <w:overflowPunct w:val="0"/>
        <w:snapToGrid/>
        <w:spacing w:after="0" w:line="560" w:lineRule="exact"/>
        <w:ind w:firstLineChars="200" w:firstLine="640"/>
        <w:jc w:val="both"/>
        <w:rPr>
          <w:rFonts w:ascii="仿宋_GB2312" w:eastAsia="仿宋_GB2312" w:hAnsi="Times New Roman" w:hint="eastAsia"/>
          <w:sz w:val="32"/>
        </w:rPr>
      </w:pPr>
      <w:r w:rsidRPr="002B2B2E">
        <w:rPr>
          <w:rFonts w:ascii="仿宋_GB2312" w:eastAsia="仿宋_GB2312" w:hAnsi="Times New Roman" w:hint="eastAsia"/>
          <w:sz w:val="32"/>
        </w:rPr>
        <w:lastRenderedPageBreak/>
        <w:t>严格遵行总书记谆谆教导：“把理想信念的火种、红色传统的基因一代</w:t>
      </w:r>
      <w:proofErr w:type="gramStart"/>
      <w:r w:rsidRPr="002B2B2E">
        <w:rPr>
          <w:rFonts w:ascii="仿宋_GB2312" w:eastAsia="仿宋_GB2312" w:hAnsi="Times New Roman" w:hint="eastAsia"/>
          <w:sz w:val="32"/>
        </w:rPr>
        <w:t>代</w:t>
      </w:r>
      <w:proofErr w:type="gramEnd"/>
      <w:r w:rsidRPr="002B2B2E">
        <w:rPr>
          <w:rFonts w:ascii="仿宋_GB2312" w:eastAsia="仿宋_GB2312" w:hAnsi="Times New Roman" w:hint="eastAsia"/>
          <w:sz w:val="32"/>
        </w:rPr>
        <w:t>传下去，让革命事业薪火相传、血脉永续”，这是各级老促会义不容辞的责任和担当。我们倡导全省范围内开展“传承红色历史、保护红色资源、宣传红色精神、帮扶红色镇村、</w:t>
      </w:r>
      <w:r w:rsidR="00246CB5" w:rsidRPr="002B2B2E">
        <w:rPr>
          <w:rFonts w:ascii="仿宋_GB2312" w:eastAsia="仿宋_GB2312" w:hAnsi="Times New Roman" w:hint="eastAsia"/>
          <w:sz w:val="32"/>
        </w:rPr>
        <w:t>助力</w:t>
      </w:r>
      <w:r w:rsidRPr="002B2B2E">
        <w:rPr>
          <w:rFonts w:ascii="仿宋_GB2312" w:eastAsia="仿宋_GB2312" w:hAnsi="Times New Roman" w:hint="eastAsia"/>
          <w:sz w:val="32"/>
        </w:rPr>
        <w:t>红色旅游”等具有鲜明特征的红色系列活动</w:t>
      </w:r>
      <w:r w:rsidR="003F2BDE" w:rsidRPr="002B2B2E">
        <w:rPr>
          <w:rFonts w:ascii="仿宋_GB2312" w:eastAsia="仿宋_GB2312" w:hAnsi="Times New Roman" w:hint="eastAsia"/>
          <w:sz w:val="32"/>
        </w:rPr>
        <w:t>，</w:t>
      </w:r>
      <w:r w:rsidRPr="002B2B2E">
        <w:rPr>
          <w:rFonts w:ascii="仿宋_GB2312" w:eastAsia="仿宋_GB2312" w:hAnsi="Times New Roman" w:hint="eastAsia"/>
          <w:sz w:val="32"/>
        </w:rPr>
        <w:t>以起到四两拨千斤的作用，用实际行动，当好党委、政府参谋，提升老促会的社会地位和扩大社会影响，为老区</w:t>
      </w:r>
      <w:r w:rsidR="003F2BDE" w:rsidRPr="002B2B2E">
        <w:rPr>
          <w:rFonts w:ascii="仿宋_GB2312" w:eastAsia="仿宋_GB2312" w:hAnsi="Times New Roman" w:hint="eastAsia"/>
          <w:sz w:val="32"/>
        </w:rPr>
        <w:t>美丽</w:t>
      </w:r>
      <w:r w:rsidRPr="002B2B2E">
        <w:rPr>
          <w:rFonts w:ascii="仿宋_GB2312" w:eastAsia="仿宋_GB2312" w:hAnsi="Times New Roman" w:hint="eastAsia"/>
          <w:sz w:val="32"/>
        </w:rPr>
        <w:t>乡村建设作贡献。</w:t>
      </w:r>
    </w:p>
    <w:p w:rsidR="001D0E0A" w:rsidRPr="002B2B2E" w:rsidRDefault="003F2BDE" w:rsidP="001D0E0A">
      <w:pPr>
        <w:overflowPunct w:val="0"/>
        <w:snapToGrid/>
        <w:spacing w:after="0" w:line="560" w:lineRule="exact"/>
        <w:ind w:firstLineChars="200" w:firstLine="640"/>
        <w:rPr>
          <w:rFonts w:ascii="黑体" w:eastAsia="黑体" w:hAnsi="黑体" w:cs="楷体" w:hint="eastAsia"/>
          <w:bCs/>
          <w:sz w:val="32"/>
        </w:rPr>
      </w:pPr>
      <w:r w:rsidRPr="002B2B2E">
        <w:rPr>
          <w:rFonts w:ascii="黑体" w:eastAsia="黑体" w:hAnsi="黑体" w:cs="楷体" w:hint="eastAsia"/>
          <w:bCs/>
          <w:sz w:val="32"/>
        </w:rPr>
        <w:t>三</w:t>
      </w:r>
      <w:r w:rsidR="007F3BD6" w:rsidRPr="002B2B2E">
        <w:rPr>
          <w:rFonts w:ascii="黑体" w:eastAsia="黑体" w:hAnsi="黑体" w:cs="楷体" w:hint="eastAsia"/>
          <w:bCs/>
          <w:sz w:val="32"/>
        </w:rPr>
        <w:t>、</w:t>
      </w:r>
      <w:r w:rsidR="00332F18" w:rsidRPr="002B2B2E">
        <w:rPr>
          <w:rFonts w:ascii="黑体" w:eastAsia="黑体" w:hAnsi="黑体" w:cs="楷体" w:hint="eastAsia"/>
          <w:bCs/>
          <w:sz w:val="32"/>
        </w:rPr>
        <w:t>联手共进，</w:t>
      </w:r>
      <w:r w:rsidR="001D0E0A" w:rsidRPr="002B2B2E">
        <w:rPr>
          <w:rFonts w:ascii="黑体" w:eastAsia="黑体" w:hAnsi="黑体" w:cs="楷体" w:hint="eastAsia"/>
          <w:bCs/>
          <w:sz w:val="32"/>
        </w:rPr>
        <w:t>进一步加强与兄弟省市之间的相互交流</w:t>
      </w:r>
    </w:p>
    <w:p w:rsidR="001D0E0A" w:rsidRPr="002B2B2E" w:rsidRDefault="001D0E0A" w:rsidP="001D0E0A">
      <w:pPr>
        <w:overflowPunct w:val="0"/>
        <w:snapToGrid/>
        <w:spacing w:after="0" w:line="560" w:lineRule="exact"/>
        <w:ind w:firstLineChars="200" w:firstLine="640"/>
        <w:rPr>
          <w:rFonts w:ascii="仿宋_GB2312" w:eastAsia="仿宋_GB2312" w:hAnsi="Times New Roman" w:hint="eastAsia"/>
          <w:sz w:val="32"/>
          <w:szCs w:val="32"/>
        </w:rPr>
      </w:pPr>
      <w:r w:rsidRPr="002B2B2E">
        <w:rPr>
          <w:rFonts w:ascii="仿宋_GB2312" w:eastAsia="仿宋_GB2312" w:hAnsi="Times New Roman" w:hint="eastAsia"/>
          <w:sz w:val="32"/>
          <w:szCs w:val="32"/>
        </w:rPr>
        <w:t>为促进我省老区建设促进工作，要继续学习和借鉴兄弟省市同行好的做法和成功经验，配合省“三会”办公室做好2026年度组织赴外省考察学习活动。同时，按规范要求认真做好兄弟省市来我省考察学习相关的接待工作。</w:t>
      </w:r>
    </w:p>
    <w:p w:rsidR="001D0E0A" w:rsidRPr="002B2B2E" w:rsidRDefault="003F2BDE" w:rsidP="007F3BD6">
      <w:pPr>
        <w:snapToGrid/>
        <w:spacing w:after="0" w:line="560" w:lineRule="exact"/>
        <w:ind w:firstLineChars="200" w:firstLine="643"/>
        <w:rPr>
          <w:rFonts w:ascii="黑体" w:eastAsia="黑体" w:hAnsi="黑体" w:cs="楷体" w:hint="eastAsia"/>
          <w:bCs/>
          <w:sz w:val="32"/>
        </w:rPr>
      </w:pPr>
      <w:r w:rsidRPr="002B2B2E">
        <w:rPr>
          <w:rFonts w:ascii="黑体" w:eastAsia="黑体" w:hAnsi="黑体" w:hint="eastAsia"/>
          <w:b/>
          <w:sz w:val="32"/>
          <w:szCs w:val="32"/>
        </w:rPr>
        <w:t>四</w:t>
      </w:r>
      <w:r w:rsidR="007F3BD6" w:rsidRPr="002B2B2E">
        <w:rPr>
          <w:rFonts w:ascii="黑体" w:eastAsia="黑体" w:hAnsi="黑体" w:hint="eastAsia"/>
          <w:b/>
          <w:sz w:val="32"/>
          <w:szCs w:val="32"/>
        </w:rPr>
        <w:t>、</w:t>
      </w:r>
      <w:r w:rsidR="001D0E0A" w:rsidRPr="002B2B2E">
        <w:rPr>
          <w:rFonts w:ascii="黑体" w:eastAsia="黑体" w:hAnsi="黑体" w:cs="楷体" w:hint="eastAsia"/>
          <w:bCs/>
          <w:sz w:val="32"/>
        </w:rPr>
        <w:t>精心</w:t>
      </w:r>
      <w:r w:rsidR="00332F18" w:rsidRPr="002B2B2E">
        <w:rPr>
          <w:rFonts w:ascii="黑体" w:eastAsia="黑体" w:hAnsi="黑体" w:cs="楷体" w:hint="eastAsia"/>
          <w:bCs/>
          <w:sz w:val="32"/>
        </w:rPr>
        <w:t>努力，继续</w:t>
      </w:r>
      <w:r w:rsidR="001D0E0A" w:rsidRPr="002B2B2E">
        <w:rPr>
          <w:rFonts w:ascii="黑体" w:eastAsia="黑体" w:hAnsi="黑体" w:cs="楷体" w:hint="eastAsia"/>
          <w:bCs/>
          <w:sz w:val="32"/>
        </w:rPr>
        <w:t>办好《江苏老区》杂志</w:t>
      </w:r>
    </w:p>
    <w:p w:rsidR="001D0E0A" w:rsidRPr="002B2B2E" w:rsidRDefault="001D0E0A" w:rsidP="001D0E0A">
      <w:pPr>
        <w:snapToGrid/>
        <w:spacing w:after="0" w:line="560" w:lineRule="exact"/>
        <w:ind w:firstLineChars="200" w:firstLine="640"/>
        <w:rPr>
          <w:rFonts w:ascii="仿宋_GB2312" w:eastAsia="仿宋_GB2312" w:hAnsi="Times New Roman" w:hint="eastAsia"/>
          <w:sz w:val="32"/>
          <w:szCs w:val="32"/>
        </w:rPr>
      </w:pPr>
      <w:r w:rsidRPr="002B2B2E">
        <w:rPr>
          <w:rFonts w:ascii="仿宋_GB2312" w:eastAsia="仿宋_GB2312" w:hAnsi="Times New Roman" w:hint="eastAsia"/>
          <w:sz w:val="32"/>
          <w:szCs w:val="32"/>
        </w:rPr>
        <w:t>加大宣传老区力度，为老区建设服务。2026年，《江苏老区》杂志将继续紧跟党中央、国务关于老区建设、赓续红色血脉及乡村振兴战略决策，围绕省委省政府相关工作部署，根据《江苏老区》办刊宗旨和设定栏目，精心组织和编排稿件，选用文章坚持政治性强，主题突出，图文并茂，文字通俗，条理清晰，逻辑严密，层次分明，编排合理，确保刊物质量，不断扩大社会影响力，增强文化感染力。</w:t>
      </w:r>
    </w:p>
    <w:p w:rsidR="001D0E0A" w:rsidRPr="002B2B2E" w:rsidRDefault="003F2BDE" w:rsidP="002B2B2E">
      <w:pPr>
        <w:overflowPunct w:val="0"/>
        <w:snapToGrid/>
        <w:spacing w:after="0" w:line="560" w:lineRule="exact"/>
        <w:ind w:firstLineChars="200" w:firstLine="640"/>
        <w:rPr>
          <w:rFonts w:ascii="黑体" w:eastAsia="黑体" w:hAnsi="黑体" w:hint="eastAsia"/>
          <w:sz w:val="32"/>
          <w:szCs w:val="32"/>
        </w:rPr>
      </w:pPr>
      <w:r w:rsidRPr="002B2B2E">
        <w:rPr>
          <w:rFonts w:ascii="黑体" w:eastAsia="黑体" w:hAnsi="黑体" w:hint="eastAsia"/>
          <w:sz w:val="32"/>
          <w:szCs w:val="32"/>
        </w:rPr>
        <w:lastRenderedPageBreak/>
        <w:t>五</w:t>
      </w:r>
      <w:r w:rsidR="007F3BD6" w:rsidRPr="002B2B2E">
        <w:rPr>
          <w:rFonts w:ascii="黑体" w:eastAsia="黑体" w:hAnsi="黑体" w:hint="eastAsia"/>
          <w:sz w:val="32"/>
          <w:szCs w:val="32"/>
        </w:rPr>
        <w:t>、</w:t>
      </w:r>
      <w:r w:rsidR="00332F18" w:rsidRPr="002B2B2E">
        <w:rPr>
          <w:rFonts w:ascii="黑体" w:eastAsia="黑体" w:hAnsi="黑体" w:hint="eastAsia"/>
          <w:sz w:val="32"/>
          <w:szCs w:val="32"/>
        </w:rPr>
        <w:t>尽心尽责，</w:t>
      </w:r>
      <w:r w:rsidR="001D0E0A" w:rsidRPr="002B2B2E">
        <w:rPr>
          <w:rFonts w:ascii="黑体" w:eastAsia="黑体" w:hAnsi="黑体" w:hint="eastAsia"/>
          <w:sz w:val="32"/>
          <w:szCs w:val="32"/>
        </w:rPr>
        <w:t>努</w:t>
      </w:r>
      <w:bookmarkStart w:id="0" w:name="_GoBack"/>
      <w:bookmarkEnd w:id="0"/>
      <w:r w:rsidR="001D0E0A" w:rsidRPr="002B2B2E">
        <w:rPr>
          <w:rFonts w:ascii="黑体" w:eastAsia="黑体" w:hAnsi="黑体" w:hint="eastAsia"/>
          <w:sz w:val="32"/>
          <w:szCs w:val="32"/>
        </w:rPr>
        <w:t>力完成省委省政府及中国老促会布置的相关工作任务。</w:t>
      </w:r>
    </w:p>
    <w:p w:rsidR="002B2B2E" w:rsidRPr="002B2B2E" w:rsidRDefault="002B2B2E" w:rsidP="002B2B2E">
      <w:pPr>
        <w:overflowPunct w:val="0"/>
        <w:snapToGrid/>
        <w:spacing w:after="0" w:line="560" w:lineRule="exact"/>
        <w:ind w:firstLineChars="200" w:firstLine="643"/>
        <w:rPr>
          <w:rFonts w:asciiTheme="majorEastAsia" w:eastAsiaTheme="majorEastAsia" w:hAnsiTheme="majorEastAsia" w:hint="eastAsia"/>
          <w:b/>
          <w:sz w:val="32"/>
          <w:szCs w:val="32"/>
        </w:rPr>
      </w:pPr>
      <w:r>
        <w:rPr>
          <w:rFonts w:asciiTheme="majorEastAsia" w:eastAsiaTheme="majorEastAsia" w:hAnsiTheme="majorEastAsia" w:hint="eastAsia"/>
          <w:b/>
          <w:sz w:val="32"/>
          <w:szCs w:val="32"/>
        </w:rPr>
        <w:t xml:space="preserve">                             </w:t>
      </w:r>
    </w:p>
    <w:p w:rsidR="001D0E0A" w:rsidRPr="002B2B2E" w:rsidRDefault="001D0E0A" w:rsidP="002B2B2E">
      <w:pPr>
        <w:overflowPunct w:val="0"/>
        <w:snapToGrid/>
        <w:spacing w:after="0" w:line="560" w:lineRule="exact"/>
        <w:ind w:firstLineChars="200" w:firstLine="640"/>
        <w:jc w:val="both"/>
        <w:rPr>
          <w:rFonts w:ascii="仿宋_GB2312" w:eastAsia="仿宋_GB2312" w:hAnsi="黑体" w:hint="eastAsia"/>
          <w:sz w:val="32"/>
          <w:szCs w:val="32"/>
        </w:rPr>
      </w:pPr>
    </w:p>
    <w:sectPr w:rsidR="001D0E0A" w:rsidRPr="002B2B2E" w:rsidSect="004358AB">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3E38" w:rsidRDefault="00853E38" w:rsidP="00134622">
      <w:pPr>
        <w:spacing w:after="0"/>
      </w:pPr>
      <w:r>
        <w:separator/>
      </w:r>
    </w:p>
  </w:endnote>
  <w:endnote w:type="continuationSeparator" w:id="0">
    <w:p w:rsidR="00853E38" w:rsidRDefault="00853E38" w:rsidP="0013462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88013"/>
      <w:docPartObj>
        <w:docPartGallery w:val="Page Numbers (Bottom of Page)"/>
        <w:docPartUnique/>
      </w:docPartObj>
    </w:sdtPr>
    <w:sdtEndPr/>
    <w:sdtContent>
      <w:p w:rsidR="00E36E18" w:rsidRDefault="00C33881">
        <w:pPr>
          <w:pStyle w:val="a4"/>
          <w:jc w:val="center"/>
        </w:pPr>
        <w:r>
          <w:rPr>
            <w:rFonts w:hint="eastAsia"/>
          </w:rPr>
          <w:t>—</w:t>
        </w:r>
        <w:r>
          <w:rPr>
            <w:rFonts w:hint="eastAsia"/>
          </w:rPr>
          <w:t xml:space="preserve"> </w:t>
        </w:r>
        <w:r w:rsidR="00D87D0A" w:rsidRPr="00C33881">
          <w:rPr>
            <w:rFonts w:ascii="Times New Roman" w:hAnsi="Times New Roman" w:cs="Times New Roman"/>
            <w:sz w:val="28"/>
            <w:szCs w:val="28"/>
          </w:rPr>
          <w:fldChar w:fldCharType="begin"/>
        </w:r>
        <w:r w:rsidR="00E36E18" w:rsidRPr="00C33881">
          <w:rPr>
            <w:rFonts w:ascii="Times New Roman" w:hAnsi="Times New Roman" w:cs="Times New Roman"/>
            <w:sz w:val="28"/>
            <w:szCs w:val="28"/>
          </w:rPr>
          <w:instrText xml:space="preserve"> PAGE   \* MERGEFORMAT </w:instrText>
        </w:r>
        <w:r w:rsidR="00D87D0A" w:rsidRPr="00C33881">
          <w:rPr>
            <w:rFonts w:ascii="Times New Roman" w:hAnsi="Times New Roman" w:cs="Times New Roman"/>
            <w:sz w:val="28"/>
            <w:szCs w:val="28"/>
          </w:rPr>
          <w:fldChar w:fldCharType="separate"/>
        </w:r>
        <w:r w:rsidR="002B2B2E" w:rsidRPr="002B2B2E">
          <w:rPr>
            <w:rFonts w:ascii="Times New Roman" w:hAnsi="Times New Roman" w:cs="Times New Roman"/>
            <w:noProof/>
            <w:sz w:val="28"/>
            <w:szCs w:val="28"/>
            <w:lang w:val="zh-CN"/>
          </w:rPr>
          <w:t>11</w:t>
        </w:r>
        <w:r w:rsidR="00D87D0A" w:rsidRPr="00C33881">
          <w:rPr>
            <w:rFonts w:ascii="Times New Roman" w:hAnsi="Times New Roman" w:cs="Times New Roman"/>
            <w:sz w:val="28"/>
            <w:szCs w:val="28"/>
          </w:rPr>
          <w:fldChar w:fldCharType="end"/>
        </w:r>
        <w:r>
          <w:rPr>
            <w:rFonts w:ascii="Times New Roman" w:hAnsi="Times New Roman" w:cs="Times New Roman" w:hint="eastAsia"/>
            <w:sz w:val="28"/>
            <w:szCs w:val="28"/>
          </w:rPr>
          <w:t xml:space="preserve"> </w:t>
        </w:r>
        <w:r w:rsidRPr="00C33881">
          <w:rPr>
            <w:rFonts w:hint="eastAsia"/>
          </w:rPr>
          <w: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3E38" w:rsidRDefault="00853E38" w:rsidP="00134622">
      <w:pPr>
        <w:spacing w:after="0"/>
      </w:pPr>
      <w:r>
        <w:separator/>
      </w:r>
    </w:p>
  </w:footnote>
  <w:footnote w:type="continuationSeparator" w:id="0">
    <w:p w:rsidR="00853E38" w:rsidRDefault="00853E38" w:rsidP="00134622">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D31D50"/>
    <w:rsid w:val="00032CD8"/>
    <w:rsid w:val="00041112"/>
    <w:rsid w:val="00045E6B"/>
    <w:rsid w:val="00050C16"/>
    <w:rsid w:val="00075A4C"/>
    <w:rsid w:val="00090FF2"/>
    <w:rsid w:val="00092D85"/>
    <w:rsid w:val="00095D69"/>
    <w:rsid w:val="000964CB"/>
    <w:rsid w:val="00097823"/>
    <w:rsid w:val="000A09A2"/>
    <w:rsid w:val="000A6A8D"/>
    <w:rsid w:val="001157F1"/>
    <w:rsid w:val="00133EA3"/>
    <w:rsid w:val="00134622"/>
    <w:rsid w:val="00156139"/>
    <w:rsid w:val="00162B58"/>
    <w:rsid w:val="001658C9"/>
    <w:rsid w:val="001B09BF"/>
    <w:rsid w:val="001B44E8"/>
    <w:rsid w:val="001C757E"/>
    <w:rsid w:val="001D0E0A"/>
    <w:rsid w:val="001D63F4"/>
    <w:rsid w:val="001E193F"/>
    <w:rsid w:val="001F7718"/>
    <w:rsid w:val="00246CB5"/>
    <w:rsid w:val="00260738"/>
    <w:rsid w:val="00264009"/>
    <w:rsid w:val="002869BE"/>
    <w:rsid w:val="00287AE0"/>
    <w:rsid w:val="002A77AE"/>
    <w:rsid w:val="002B2B2E"/>
    <w:rsid w:val="002D16D1"/>
    <w:rsid w:val="002D787F"/>
    <w:rsid w:val="0031051A"/>
    <w:rsid w:val="00312FDB"/>
    <w:rsid w:val="00323B43"/>
    <w:rsid w:val="00332F18"/>
    <w:rsid w:val="00363472"/>
    <w:rsid w:val="00365A5C"/>
    <w:rsid w:val="00366CB5"/>
    <w:rsid w:val="003853E2"/>
    <w:rsid w:val="003A214E"/>
    <w:rsid w:val="003C2501"/>
    <w:rsid w:val="003C3E01"/>
    <w:rsid w:val="003D0863"/>
    <w:rsid w:val="003D20D0"/>
    <w:rsid w:val="003D37D8"/>
    <w:rsid w:val="003F2BDE"/>
    <w:rsid w:val="00412C93"/>
    <w:rsid w:val="004158AD"/>
    <w:rsid w:val="00426133"/>
    <w:rsid w:val="00431943"/>
    <w:rsid w:val="00432405"/>
    <w:rsid w:val="004358AB"/>
    <w:rsid w:val="004439C8"/>
    <w:rsid w:val="0045415A"/>
    <w:rsid w:val="00456671"/>
    <w:rsid w:val="00486A30"/>
    <w:rsid w:val="0049651D"/>
    <w:rsid w:val="004C51C3"/>
    <w:rsid w:val="004E3B38"/>
    <w:rsid w:val="004E3E93"/>
    <w:rsid w:val="004E46B7"/>
    <w:rsid w:val="004E5967"/>
    <w:rsid w:val="00530101"/>
    <w:rsid w:val="00557926"/>
    <w:rsid w:val="00562D4D"/>
    <w:rsid w:val="00575F1E"/>
    <w:rsid w:val="00587EAD"/>
    <w:rsid w:val="00591940"/>
    <w:rsid w:val="005D45B7"/>
    <w:rsid w:val="005E7C9E"/>
    <w:rsid w:val="005F4E17"/>
    <w:rsid w:val="00620B87"/>
    <w:rsid w:val="00627BF8"/>
    <w:rsid w:val="006320B1"/>
    <w:rsid w:val="00635D6F"/>
    <w:rsid w:val="0064334E"/>
    <w:rsid w:val="006451E5"/>
    <w:rsid w:val="00647446"/>
    <w:rsid w:val="00657C07"/>
    <w:rsid w:val="00664BAC"/>
    <w:rsid w:val="006719E6"/>
    <w:rsid w:val="00680731"/>
    <w:rsid w:val="00696E2F"/>
    <w:rsid w:val="006B0454"/>
    <w:rsid w:val="006F7353"/>
    <w:rsid w:val="00734F55"/>
    <w:rsid w:val="0079471E"/>
    <w:rsid w:val="007C0400"/>
    <w:rsid w:val="007F3BD6"/>
    <w:rsid w:val="0080095C"/>
    <w:rsid w:val="0081034F"/>
    <w:rsid w:val="0083767F"/>
    <w:rsid w:val="008409D8"/>
    <w:rsid w:val="00853E38"/>
    <w:rsid w:val="00861A79"/>
    <w:rsid w:val="00861CEF"/>
    <w:rsid w:val="008622F6"/>
    <w:rsid w:val="00880CEF"/>
    <w:rsid w:val="00886D25"/>
    <w:rsid w:val="008B759A"/>
    <w:rsid w:val="008B7726"/>
    <w:rsid w:val="008B7915"/>
    <w:rsid w:val="008B7F82"/>
    <w:rsid w:val="008C5B22"/>
    <w:rsid w:val="008F0C2F"/>
    <w:rsid w:val="008F3E30"/>
    <w:rsid w:val="00903D5B"/>
    <w:rsid w:val="00917B69"/>
    <w:rsid w:val="00936DB7"/>
    <w:rsid w:val="0095221E"/>
    <w:rsid w:val="009552A0"/>
    <w:rsid w:val="00955801"/>
    <w:rsid w:val="00980856"/>
    <w:rsid w:val="00991A02"/>
    <w:rsid w:val="0099567A"/>
    <w:rsid w:val="009A6858"/>
    <w:rsid w:val="009B00C8"/>
    <w:rsid w:val="009B5F2F"/>
    <w:rsid w:val="009B6F1A"/>
    <w:rsid w:val="009C5919"/>
    <w:rsid w:val="009C6BDE"/>
    <w:rsid w:val="009D2053"/>
    <w:rsid w:val="009E2C3D"/>
    <w:rsid w:val="00A04209"/>
    <w:rsid w:val="00A04EA5"/>
    <w:rsid w:val="00A172E2"/>
    <w:rsid w:val="00A17EDF"/>
    <w:rsid w:val="00A23321"/>
    <w:rsid w:val="00A4548D"/>
    <w:rsid w:val="00A651AF"/>
    <w:rsid w:val="00AA025C"/>
    <w:rsid w:val="00AB2973"/>
    <w:rsid w:val="00AD5CEC"/>
    <w:rsid w:val="00B02944"/>
    <w:rsid w:val="00B304E6"/>
    <w:rsid w:val="00B52F6B"/>
    <w:rsid w:val="00B71FB8"/>
    <w:rsid w:val="00B81F78"/>
    <w:rsid w:val="00B86619"/>
    <w:rsid w:val="00BA3AFB"/>
    <w:rsid w:val="00BC7120"/>
    <w:rsid w:val="00BD55BA"/>
    <w:rsid w:val="00BE5D21"/>
    <w:rsid w:val="00C3105F"/>
    <w:rsid w:val="00C33881"/>
    <w:rsid w:val="00C43C08"/>
    <w:rsid w:val="00C44500"/>
    <w:rsid w:val="00C865EF"/>
    <w:rsid w:val="00C87544"/>
    <w:rsid w:val="00CC0FE7"/>
    <w:rsid w:val="00CC72F7"/>
    <w:rsid w:val="00CD6E8E"/>
    <w:rsid w:val="00CE717F"/>
    <w:rsid w:val="00CF07CC"/>
    <w:rsid w:val="00CF2981"/>
    <w:rsid w:val="00D30A08"/>
    <w:rsid w:val="00D31D50"/>
    <w:rsid w:val="00D430AE"/>
    <w:rsid w:val="00D43D19"/>
    <w:rsid w:val="00D46B6F"/>
    <w:rsid w:val="00D62AD7"/>
    <w:rsid w:val="00D755C3"/>
    <w:rsid w:val="00D87D0A"/>
    <w:rsid w:val="00DB1DE7"/>
    <w:rsid w:val="00DB7AA6"/>
    <w:rsid w:val="00DD24CA"/>
    <w:rsid w:val="00DF14DF"/>
    <w:rsid w:val="00E14D1B"/>
    <w:rsid w:val="00E36E18"/>
    <w:rsid w:val="00E53626"/>
    <w:rsid w:val="00E64920"/>
    <w:rsid w:val="00E83F87"/>
    <w:rsid w:val="00E87256"/>
    <w:rsid w:val="00E87696"/>
    <w:rsid w:val="00EB33CE"/>
    <w:rsid w:val="00EE0354"/>
    <w:rsid w:val="00EE1E80"/>
    <w:rsid w:val="00F279C4"/>
    <w:rsid w:val="00F27A46"/>
    <w:rsid w:val="00F320F6"/>
    <w:rsid w:val="00F40FFA"/>
    <w:rsid w:val="00F62B52"/>
    <w:rsid w:val="00F64347"/>
    <w:rsid w:val="00FC44A8"/>
    <w:rsid w:val="00FE0FCB"/>
    <w:rsid w:val="00FF44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34622"/>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rsid w:val="00134622"/>
    <w:rPr>
      <w:rFonts w:ascii="Tahoma" w:hAnsi="Tahoma"/>
      <w:sz w:val="18"/>
      <w:szCs w:val="18"/>
    </w:rPr>
  </w:style>
  <w:style w:type="paragraph" w:styleId="a4">
    <w:name w:val="footer"/>
    <w:basedOn w:val="a"/>
    <w:link w:val="Char0"/>
    <w:uiPriority w:val="99"/>
    <w:unhideWhenUsed/>
    <w:rsid w:val="00134622"/>
    <w:pPr>
      <w:tabs>
        <w:tab w:val="center" w:pos="4153"/>
        <w:tab w:val="right" w:pos="8306"/>
      </w:tabs>
    </w:pPr>
    <w:rPr>
      <w:sz w:val="18"/>
      <w:szCs w:val="18"/>
    </w:rPr>
  </w:style>
  <w:style w:type="character" w:customStyle="1" w:styleId="Char0">
    <w:name w:val="页脚 Char"/>
    <w:basedOn w:val="a0"/>
    <w:link w:val="a4"/>
    <w:uiPriority w:val="99"/>
    <w:rsid w:val="00134622"/>
    <w:rPr>
      <w:rFonts w:ascii="Tahoma" w:hAnsi="Tahoma"/>
      <w:sz w:val="18"/>
      <w:szCs w:val="18"/>
    </w:rPr>
  </w:style>
  <w:style w:type="character" w:styleId="a5">
    <w:name w:val="annotation reference"/>
    <w:basedOn w:val="a0"/>
    <w:semiHidden/>
    <w:unhideWhenUsed/>
    <w:rsid w:val="008622F6"/>
    <w:rPr>
      <w:sz w:val="21"/>
      <w:szCs w:val="21"/>
    </w:rPr>
  </w:style>
  <w:style w:type="paragraph" w:styleId="a6">
    <w:name w:val="annotation text"/>
    <w:basedOn w:val="a"/>
    <w:link w:val="Char1"/>
    <w:semiHidden/>
    <w:unhideWhenUsed/>
    <w:rsid w:val="008622F6"/>
    <w:pPr>
      <w:widowControl w:val="0"/>
      <w:adjustRightInd/>
      <w:snapToGrid/>
      <w:spacing w:after="0"/>
    </w:pPr>
    <w:rPr>
      <w:rFonts w:ascii="Calibri" w:eastAsia="宋体" w:hAnsi="Calibri" w:cs="宋体"/>
      <w:kern w:val="2"/>
      <w:sz w:val="21"/>
      <w:szCs w:val="24"/>
    </w:rPr>
  </w:style>
  <w:style w:type="character" w:customStyle="1" w:styleId="Char1">
    <w:name w:val="批注文字 Char"/>
    <w:basedOn w:val="a0"/>
    <w:link w:val="a6"/>
    <w:semiHidden/>
    <w:rsid w:val="008622F6"/>
    <w:rPr>
      <w:rFonts w:ascii="Calibri" w:eastAsia="宋体" w:hAnsi="Calibri" w:cs="宋体"/>
      <w:kern w:val="2"/>
      <w:sz w:val="21"/>
      <w:szCs w:val="24"/>
    </w:rPr>
  </w:style>
  <w:style w:type="paragraph" w:styleId="a7">
    <w:name w:val="Balloon Text"/>
    <w:basedOn w:val="a"/>
    <w:link w:val="Char2"/>
    <w:uiPriority w:val="99"/>
    <w:semiHidden/>
    <w:unhideWhenUsed/>
    <w:rsid w:val="008622F6"/>
    <w:pPr>
      <w:spacing w:after="0"/>
    </w:pPr>
    <w:rPr>
      <w:sz w:val="18"/>
      <w:szCs w:val="18"/>
    </w:rPr>
  </w:style>
  <w:style w:type="character" w:customStyle="1" w:styleId="Char2">
    <w:name w:val="批注框文本 Char"/>
    <w:basedOn w:val="a0"/>
    <w:link w:val="a7"/>
    <w:uiPriority w:val="99"/>
    <w:semiHidden/>
    <w:rsid w:val="008622F6"/>
    <w:rPr>
      <w:rFonts w:ascii="Tahoma" w:hAnsi="Tahoma"/>
      <w:sz w:val="18"/>
      <w:szCs w:val="18"/>
    </w:rPr>
  </w:style>
  <w:style w:type="paragraph" w:styleId="a8">
    <w:name w:val="List Paragraph"/>
    <w:basedOn w:val="a"/>
    <w:uiPriority w:val="34"/>
    <w:qFormat/>
    <w:rsid w:val="00412C93"/>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860934">
      <w:bodyDiv w:val="1"/>
      <w:marLeft w:val="0"/>
      <w:marRight w:val="0"/>
      <w:marTop w:val="0"/>
      <w:marBottom w:val="0"/>
      <w:divBdr>
        <w:top w:val="none" w:sz="0" w:space="0" w:color="auto"/>
        <w:left w:val="none" w:sz="0" w:space="0" w:color="auto"/>
        <w:bottom w:val="none" w:sz="0" w:space="0" w:color="auto"/>
        <w:right w:val="none" w:sz="0" w:space="0" w:color="auto"/>
      </w:divBdr>
    </w:div>
    <w:div w:id="489368793">
      <w:bodyDiv w:val="1"/>
      <w:marLeft w:val="0"/>
      <w:marRight w:val="0"/>
      <w:marTop w:val="0"/>
      <w:marBottom w:val="0"/>
      <w:divBdr>
        <w:top w:val="none" w:sz="0" w:space="0" w:color="auto"/>
        <w:left w:val="none" w:sz="0" w:space="0" w:color="auto"/>
        <w:bottom w:val="none" w:sz="0" w:space="0" w:color="auto"/>
        <w:right w:val="none" w:sz="0" w:space="0" w:color="auto"/>
      </w:divBdr>
    </w:div>
    <w:div w:id="1080447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5D81D85-1C96-43E4-95A3-F43B217B6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847</Words>
  <Characters>4833</Characters>
  <Application>Microsoft Office Word</Application>
  <DocSecurity>0</DocSecurity>
  <Lines>40</Lines>
  <Paragraphs>11</Paragraphs>
  <ScaleCrop>false</ScaleCrop>
  <Company/>
  <LinksUpToDate>false</LinksUpToDate>
  <CharactersWithSpaces>5669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江苏省老区建设促进会</cp:lastModifiedBy>
  <cp:revision>4</cp:revision>
  <dcterms:created xsi:type="dcterms:W3CDTF">2025-12-30T02:42:00Z</dcterms:created>
  <dcterms:modified xsi:type="dcterms:W3CDTF">2026-07-27T08:32:00Z</dcterms:modified>
</cp:coreProperties>
</file>