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玉林市慈善总会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2025年公开招聘工作人员拟聘用人员名单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2"/>
        <w:tblW w:w="9225" w:type="dxa"/>
        <w:tblInd w:w="-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990"/>
        <w:gridCol w:w="810"/>
        <w:gridCol w:w="1215"/>
        <w:gridCol w:w="855"/>
        <w:gridCol w:w="1305"/>
        <w:gridCol w:w="1440"/>
        <w:gridCol w:w="885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筹募部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谭业艳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广西外国语学院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工资人员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FF442F3"/>
    <w:rsid w:val="5FFFF523"/>
    <w:rsid w:val="EBAAD702"/>
    <w:rsid w:val="FFDD65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746</Words>
  <Characters>869</Characters>
  <Paragraphs>51</Paragraphs>
  <TotalTime>12</TotalTime>
  <ScaleCrop>false</ScaleCrop>
  <LinksUpToDate>false</LinksUpToDate>
  <CharactersWithSpaces>995</CharactersWithSpaces>
  <Application>WPS Office_11.8.2.10489_F1E327BC-269C-435d-A152-05C5408002CA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2025-05-22T12:48:00Z</dcterms:created>
  <dc:creator>PHJ110</dc:creator>
  <cp:lastModifiedBy>gxxc</cp:lastModifiedBy>
  <dcterms:modified xsi:type="dcterms:W3CDTF">2025-06-03T11:12:48Z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7cb4517e78d140009fc107dc89c441cb_21</vt:lpwstr>
  </property>
  <property fmtid="{D5CDD505-2E9C-101B-9397-08002B2CF9AE}" pid="3" name="KSOProductBuildVer">
    <vt:lpwstr>2052-11.8.2.10489</vt:lpwstr>
  </property>
</Properties>
</file>